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655" w:type="dxa"/>
        <w:tblInd w:w="-147" w:type="dxa"/>
        <w:tblLook w:val="04A0" w:firstRow="1" w:lastRow="0" w:firstColumn="1" w:lastColumn="0" w:noHBand="0" w:noVBand="1"/>
      </w:tblPr>
      <w:tblGrid>
        <w:gridCol w:w="7655"/>
      </w:tblGrid>
      <w:tr w:rsidR="00D93851" w:rsidRPr="00552F28" w14:paraId="1026ECA6" w14:textId="77777777" w:rsidTr="00A36558">
        <w:trPr>
          <w:trHeight w:val="423"/>
        </w:trPr>
        <w:tc>
          <w:tcPr>
            <w:tcW w:w="7655" w:type="dxa"/>
            <w:shd w:val="clear" w:color="auto" w:fill="000099"/>
            <w:vAlign w:val="center"/>
          </w:tcPr>
          <w:p w14:paraId="6891A9A0" w14:textId="732B1EC3" w:rsidR="00BF584B" w:rsidRDefault="00BF584B" w:rsidP="00FF36B7">
            <w:pPr>
              <w:jc w:val="center"/>
              <w:rPr>
                <w:rFonts w:ascii="Arial" w:hAnsi="Arial" w:cs="Arial"/>
                <w:b/>
                <w:sz w:val="28"/>
                <w:szCs w:val="24"/>
              </w:rPr>
            </w:pPr>
            <w:bookmarkStart w:id="0" w:name="_Hlk157450755"/>
          </w:p>
          <w:p w14:paraId="1209262C" w14:textId="77777777" w:rsidR="00445A9C" w:rsidRDefault="00445A9C" w:rsidP="00FB6AF9">
            <w:pPr>
              <w:jc w:val="center"/>
              <w:rPr>
                <w:rFonts w:ascii="Arial" w:hAnsi="Arial" w:cs="Arial"/>
                <w:b/>
                <w:sz w:val="28"/>
                <w:szCs w:val="24"/>
              </w:rPr>
            </w:pPr>
            <w:r>
              <w:rPr>
                <w:rFonts w:ascii="Arial" w:hAnsi="Arial" w:cs="Arial"/>
                <w:b/>
                <w:sz w:val="28"/>
                <w:szCs w:val="24"/>
              </w:rPr>
              <w:t xml:space="preserve">Part Time </w:t>
            </w:r>
            <w:r w:rsidR="00740585">
              <w:rPr>
                <w:rFonts w:ascii="Arial" w:hAnsi="Arial" w:cs="Arial"/>
                <w:b/>
                <w:sz w:val="28"/>
                <w:szCs w:val="24"/>
              </w:rPr>
              <w:t>Teaching Assistant</w:t>
            </w:r>
            <w:r w:rsidR="00B532DE">
              <w:rPr>
                <w:rFonts w:ascii="Arial" w:hAnsi="Arial" w:cs="Arial"/>
                <w:b/>
                <w:sz w:val="28"/>
                <w:szCs w:val="24"/>
              </w:rPr>
              <w:t xml:space="preserve"> (level </w:t>
            </w:r>
            <w:r w:rsidR="007759E3">
              <w:rPr>
                <w:rFonts w:ascii="Arial" w:hAnsi="Arial" w:cs="Arial"/>
                <w:b/>
                <w:sz w:val="28"/>
                <w:szCs w:val="24"/>
              </w:rPr>
              <w:t xml:space="preserve">3 </w:t>
            </w:r>
            <w:r w:rsidR="00B532DE">
              <w:rPr>
                <w:rFonts w:ascii="Arial" w:hAnsi="Arial" w:cs="Arial"/>
                <w:b/>
                <w:sz w:val="28"/>
                <w:szCs w:val="24"/>
              </w:rPr>
              <w:t>minimum)</w:t>
            </w:r>
            <w:r w:rsidR="00740585">
              <w:rPr>
                <w:rFonts w:ascii="Arial" w:hAnsi="Arial" w:cs="Arial"/>
                <w:b/>
                <w:sz w:val="28"/>
                <w:szCs w:val="24"/>
              </w:rPr>
              <w:t xml:space="preserve"> </w:t>
            </w:r>
          </w:p>
          <w:p w14:paraId="758A7403" w14:textId="77F1CB17" w:rsidR="00BF584B" w:rsidRDefault="00740585" w:rsidP="00FB6AF9">
            <w:pPr>
              <w:jc w:val="center"/>
              <w:rPr>
                <w:rFonts w:ascii="Arial" w:hAnsi="Arial" w:cs="Arial"/>
                <w:b/>
                <w:sz w:val="28"/>
                <w:szCs w:val="24"/>
              </w:rPr>
            </w:pPr>
            <w:bookmarkStart w:id="1" w:name="_GoBack"/>
            <w:bookmarkEnd w:id="1"/>
            <w:r>
              <w:rPr>
                <w:rFonts w:ascii="Arial" w:hAnsi="Arial" w:cs="Arial"/>
                <w:b/>
                <w:sz w:val="28"/>
                <w:szCs w:val="24"/>
              </w:rPr>
              <w:t>Job</w:t>
            </w:r>
            <w:r w:rsidR="00F919BE" w:rsidRPr="00552F28">
              <w:rPr>
                <w:rFonts w:ascii="Arial" w:hAnsi="Arial" w:cs="Arial"/>
                <w:b/>
                <w:sz w:val="28"/>
                <w:szCs w:val="24"/>
              </w:rPr>
              <w:t xml:space="preserve"> Description</w:t>
            </w:r>
          </w:p>
          <w:p w14:paraId="636E0E49" w14:textId="4987B07C" w:rsidR="00FB6AF9" w:rsidRPr="00552F28" w:rsidRDefault="00FB6AF9" w:rsidP="00FB6AF9">
            <w:pPr>
              <w:jc w:val="center"/>
              <w:rPr>
                <w:rFonts w:ascii="Arial" w:hAnsi="Arial" w:cs="Arial"/>
                <w:b/>
                <w:sz w:val="28"/>
                <w:szCs w:val="24"/>
              </w:rPr>
            </w:pPr>
          </w:p>
        </w:tc>
      </w:tr>
    </w:tbl>
    <w:bookmarkEnd w:id="0"/>
    <w:p w14:paraId="405165E2" w14:textId="58481F91" w:rsidR="00D93851" w:rsidRPr="00552F28" w:rsidRDefault="00FB6AF9">
      <w:pPr>
        <w:pStyle w:val="NoSpacing"/>
        <w:rPr>
          <w:rFonts w:ascii="Arial" w:hAnsi="Arial" w:cs="Arial"/>
          <w:sz w:val="24"/>
          <w:szCs w:val="24"/>
        </w:rPr>
      </w:pPr>
      <w:r>
        <w:rPr>
          <w:noProof/>
          <w:lang w:eastAsia="en-GB"/>
        </w:rPr>
        <w:drawing>
          <wp:anchor distT="0" distB="0" distL="114300" distR="114300" simplePos="0" relativeHeight="251659264" behindDoc="1" locked="0" layoutInCell="1" allowOverlap="1" wp14:anchorId="51AAB67C" wp14:editId="61EFD9E9">
            <wp:simplePos x="0" y="0"/>
            <wp:positionH relativeFrom="margin">
              <wp:align>right</wp:align>
            </wp:positionH>
            <wp:positionV relativeFrom="margin">
              <wp:posOffset>-618490</wp:posOffset>
            </wp:positionV>
            <wp:extent cx="1097915" cy="1143000"/>
            <wp:effectExtent l="0" t="0" r="6985" b="0"/>
            <wp:wrapSquare wrapText="bothSides"/>
            <wp:docPr id="945142447" name="Picture 1" descr="A Catholic Independent Primary School for boys and girls aged 3 t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tholic Independent Primary School for boys and girls aged 3 to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91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558">
        <w:rPr>
          <w:rFonts w:ascii="Arial" w:hAnsi="Arial" w:cs="Arial"/>
          <w:sz w:val="24"/>
          <w:szCs w:val="24"/>
        </w:rPr>
        <w:t xml:space="preserve"> </w:t>
      </w:r>
    </w:p>
    <w:tbl>
      <w:tblPr>
        <w:tblStyle w:val="TableGrid"/>
        <w:tblW w:w="10632" w:type="dxa"/>
        <w:tblInd w:w="-147" w:type="dxa"/>
        <w:tblLook w:val="04A0" w:firstRow="1" w:lastRow="0" w:firstColumn="1" w:lastColumn="0" w:noHBand="0" w:noVBand="1"/>
      </w:tblPr>
      <w:tblGrid>
        <w:gridCol w:w="2127"/>
        <w:gridCol w:w="2445"/>
        <w:gridCol w:w="2020"/>
        <w:gridCol w:w="2020"/>
        <w:gridCol w:w="2020"/>
      </w:tblGrid>
      <w:tr w:rsidR="00D93851" w:rsidRPr="00552F28" w14:paraId="5EEEDEA6" w14:textId="77777777" w:rsidTr="00A36558">
        <w:tc>
          <w:tcPr>
            <w:tcW w:w="10632" w:type="dxa"/>
            <w:gridSpan w:val="5"/>
            <w:shd w:val="clear" w:color="auto" w:fill="000099"/>
          </w:tcPr>
          <w:p w14:paraId="0DBE772E" w14:textId="77777777" w:rsidR="00D93851" w:rsidRPr="00552F28" w:rsidRDefault="00F919BE" w:rsidP="00360FDA">
            <w:pPr>
              <w:spacing w:line="360" w:lineRule="auto"/>
              <w:rPr>
                <w:rFonts w:ascii="Arial" w:hAnsi="Arial" w:cs="Arial"/>
                <w:b/>
                <w:sz w:val="24"/>
                <w:szCs w:val="24"/>
              </w:rPr>
            </w:pPr>
            <w:r w:rsidRPr="00552F28">
              <w:rPr>
                <w:rFonts w:ascii="Arial" w:hAnsi="Arial" w:cs="Arial"/>
                <w:b/>
                <w:sz w:val="24"/>
                <w:szCs w:val="24"/>
              </w:rPr>
              <w:t>Contractual Details</w:t>
            </w:r>
          </w:p>
        </w:tc>
      </w:tr>
      <w:tr w:rsidR="00D93851" w:rsidRPr="00552F28" w14:paraId="0F00CA90" w14:textId="77777777" w:rsidTr="00A36558">
        <w:tc>
          <w:tcPr>
            <w:tcW w:w="2127" w:type="dxa"/>
            <w:shd w:val="clear" w:color="auto" w:fill="9797FF"/>
          </w:tcPr>
          <w:p w14:paraId="0CE07653" w14:textId="77777777" w:rsidR="00D93851" w:rsidRPr="00BF584B" w:rsidRDefault="00F919BE" w:rsidP="00BF584B">
            <w:pPr>
              <w:rPr>
                <w:rFonts w:ascii="Arial" w:hAnsi="Arial" w:cs="Arial"/>
                <w:b/>
              </w:rPr>
            </w:pPr>
            <w:r w:rsidRPr="00BF584B">
              <w:rPr>
                <w:rFonts w:ascii="Arial" w:hAnsi="Arial" w:cs="Arial"/>
                <w:b/>
              </w:rPr>
              <w:t>Post Title:</w:t>
            </w:r>
          </w:p>
        </w:tc>
        <w:tc>
          <w:tcPr>
            <w:tcW w:w="8505" w:type="dxa"/>
            <w:gridSpan w:val="4"/>
          </w:tcPr>
          <w:p w14:paraId="1A2816D6" w14:textId="1FB83090" w:rsidR="00D93851" w:rsidRPr="00BF584B" w:rsidRDefault="009A7926" w:rsidP="008542DF">
            <w:pPr>
              <w:rPr>
                <w:rFonts w:cs="Arial"/>
              </w:rPr>
            </w:pPr>
            <w:r w:rsidRPr="00BF584B">
              <w:rPr>
                <w:rFonts w:cs="Arial"/>
              </w:rPr>
              <w:t>Teaching Assistant</w:t>
            </w:r>
            <w:r w:rsidR="00BF584B" w:rsidRPr="00BF584B">
              <w:rPr>
                <w:rFonts w:cs="Arial"/>
              </w:rPr>
              <w:t xml:space="preserve"> </w:t>
            </w:r>
          </w:p>
        </w:tc>
      </w:tr>
      <w:tr w:rsidR="00D93851" w:rsidRPr="00552F28" w14:paraId="70C8632B" w14:textId="77777777" w:rsidTr="00A36558">
        <w:tc>
          <w:tcPr>
            <w:tcW w:w="2127" w:type="dxa"/>
            <w:shd w:val="clear" w:color="auto" w:fill="9797FF"/>
          </w:tcPr>
          <w:p w14:paraId="7B11A993" w14:textId="77777777" w:rsidR="00D93851" w:rsidRPr="00BF584B" w:rsidRDefault="00F919BE" w:rsidP="00BF584B">
            <w:pPr>
              <w:rPr>
                <w:rFonts w:ascii="Arial" w:hAnsi="Arial" w:cs="Arial"/>
                <w:b/>
              </w:rPr>
            </w:pPr>
            <w:r w:rsidRPr="00BF584B">
              <w:rPr>
                <w:rFonts w:ascii="Arial" w:hAnsi="Arial" w:cs="Arial"/>
                <w:b/>
              </w:rPr>
              <w:t>Contract type:</w:t>
            </w:r>
          </w:p>
        </w:tc>
        <w:tc>
          <w:tcPr>
            <w:tcW w:w="2445" w:type="dxa"/>
          </w:tcPr>
          <w:p w14:paraId="6FA36CAD" w14:textId="77777777" w:rsidR="00D93851" w:rsidRPr="00BF584B" w:rsidRDefault="00F919BE" w:rsidP="00BF584B">
            <w:pPr>
              <w:jc w:val="center"/>
              <w:rPr>
                <w:rFonts w:cs="Arial"/>
              </w:rPr>
            </w:pPr>
            <w:r w:rsidRPr="00BF584B">
              <w:rPr>
                <w:rFonts w:cs="Arial"/>
              </w:rPr>
              <w:t>Permanent</w:t>
            </w:r>
          </w:p>
          <w:p w14:paraId="6B8D27D9" w14:textId="38938CBF" w:rsidR="00D93851" w:rsidRPr="00BF584B" w:rsidRDefault="00FB6AF9" w:rsidP="00BF584B">
            <w:pPr>
              <w:jc w:val="center"/>
              <w:rPr>
                <w:rFonts w:cs="Arial"/>
              </w:rPr>
            </w:pPr>
            <w:r w:rsidRPr="00BF584B">
              <w:rPr>
                <w:rFonts w:cs="Arial"/>
              </w:rPr>
              <w:sym w:font="Wingdings" w:char="F0FC"/>
            </w:r>
          </w:p>
        </w:tc>
        <w:tc>
          <w:tcPr>
            <w:tcW w:w="2020" w:type="dxa"/>
          </w:tcPr>
          <w:p w14:paraId="213EAB8A" w14:textId="77777777" w:rsidR="00D93851" w:rsidRPr="00BF584B" w:rsidRDefault="00F919BE" w:rsidP="00BF584B">
            <w:pPr>
              <w:jc w:val="center"/>
              <w:rPr>
                <w:rFonts w:cs="Arial"/>
              </w:rPr>
            </w:pPr>
            <w:r w:rsidRPr="00BF584B">
              <w:rPr>
                <w:rFonts w:cs="Arial"/>
              </w:rPr>
              <w:t>Fixed Term</w:t>
            </w:r>
          </w:p>
          <w:p w14:paraId="7C47A2C6" w14:textId="725817BC" w:rsidR="00D93851" w:rsidRPr="00BF584B" w:rsidRDefault="00D93851" w:rsidP="00BF584B">
            <w:pPr>
              <w:jc w:val="center"/>
              <w:rPr>
                <w:rFonts w:cs="Arial"/>
              </w:rPr>
            </w:pPr>
          </w:p>
        </w:tc>
        <w:tc>
          <w:tcPr>
            <w:tcW w:w="2020" w:type="dxa"/>
          </w:tcPr>
          <w:p w14:paraId="633C775F" w14:textId="77777777" w:rsidR="00D93851" w:rsidRPr="00BF584B" w:rsidRDefault="00F919BE" w:rsidP="00BF584B">
            <w:pPr>
              <w:jc w:val="center"/>
              <w:rPr>
                <w:rFonts w:cs="Arial"/>
              </w:rPr>
            </w:pPr>
            <w:r w:rsidRPr="00BF584B">
              <w:rPr>
                <w:rFonts w:cs="Arial"/>
              </w:rPr>
              <w:t>Full time</w:t>
            </w:r>
          </w:p>
          <w:p w14:paraId="21BC51A7" w14:textId="6D4FCEF0" w:rsidR="00D93851" w:rsidRPr="00BF584B" w:rsidRDefault="00D93851" w:rsidP="00BF584B">
            <w:pPr>
              <w:jc w:val="center"/>
              <w:rPr>
                <w:rFonts w:cs="Arial"/>
              </w:rPr>
            </w:pPr>
          </w:p>
        </w:tc>
        <w:tc>
          <w:tcPr>
            <w:tcW w:w="2020" w:type="dxa"/>
          </w:tcPr>
          <w:p w14:paraId="50953AD9" w14:textId="77777777" w:rsidR="00D93851" w:rsidRPr="00BF584B" w:rsidRDefault="00F919BE" w:rsidP="00BF584B">
            <w:pPr>
              <w:jc w:val="center"/>
              <w:rPr>
                <w:rFonts w:cs="Arial"/>
              </w:rPr>
            </w:pPr>
            <w:r w:rsidRPr="00BF584B">
              <w:rPr>
                <w:rFonts w:cs="Arial"/>
              </w:rPr>
              <w:t>Part time</w:t>
            </w:r>
          </w:p>
          <w:p w14:paraId="07FF861B" w14:textId="29C2B484" w:rsidR="00EB646D" w:rsidRPr="00BF584B" w:rsidRDefault="008542DF" w:rsidP="00BF584B">
            <w:pPr>
              <w:jc w:val="center"/>
              <w:rPr>
                <w:rFonts w:cs="Arial"/>
              </w:rPr>
            </w:pPr>
            <w:r w:rsidRPr="00BF584B">
              <w:rPr>
                <w:rFonts w:cs="Arial"/>
              </w:rPr>
              <w:sym w:font="Wingdings" w:char="F0FC"/>
            </w:r>
          </w:p>
        </w:tc>
      </w:tr>
      <w:tr w:rsidR="00D93851" w:rsidRPr="00552F28" w14:paraId="6167FA85" w14:textId="77777777" w:rsidTr="00A36558">
        <w:tc>
          <w:tcPr>
            <w:tcW w:w="2127" w:type="dxa"/>
            <w:shd w:val="clear" w:color="auto" w:fill="9797FF"/>
          </w:tcPr>
          <w:p w14:paraId="52914CA6" w14:textId="77777777" w:rsidR="00D93851" w:rsidRPr="00BF584B" w:rsidRDefault="00F919BE" w:rsidP="00BF584B">
            <w:pPr>
              <w:rPr>
                <w:rFonts w:ascii="Arial" w:hAnsi="Arial" w:cs="Arial"/>
                <w:b/>
              </w:rPr>
            </w:pPr>
            <w:r w:rsidRPr="00BF584B">
              <w:rPr>
                <w:rFonts w:ascii="Arial" w:hAnsi="Arial" w:cs="Arial"/>
                <w:b/>
              </w:rPr>
              <w:t>Salary:</w:t>
            </w:r>
          </w:p>
        </w:tc>
        <w:tc>
          <w:tcPr>
            <w:tcW w:w="8505" w:type="dxa"/>
            <w:gridSpan w:val="4"/>
          </w:tcPr>
          <w:p w14:paraId="2B366907" w14:textId="769EEEAC" w:rsidR="00D93851" w:rsidRPr="00BF584B" w:rsidRDefault="00BF29A8" w:rsidP="008542DF">
            <w:pPr>
              <w:rPr>
                <w:rFonts w:cs="Arial"/>
              </w:rPr>
            </w:pPr>
            <w:r>
              <w:rPr>
                <w:rFonts w:cs="Arial"/>
              </w:rPr>
              <w:t>£</w:t>
            </w:r>
            <w:r w:rsidR="008542DF">
              <w:rPr>
                <w:rFonts w:cs="Arial"/>
              </w:rPr>
              <w:t>10,092.80</w:t>
            </w:r>
          </w:p>
        </w:tc>
      </w:tr>
      <w:tr w:rsidR="00D93851" w:rsidRPr="00552F28" w14:paraId="6FC5A8C8" w14:textId="77777777" w:rsidTr="00A36558">
        <w:tc>
          <w:tcPr>
            <w:tcW w:w="2127" w:type="dxa"/>
            <w:shd w:val="clear" w:color="auto" w:fill="9797FF"/>
          </w:tcPr>
          <w:p w14:paraId="6D02BD5F" w14:textId="77777777" w:rsidR="00D93851" w:rsidRPr="00BF584B" w:rsidRDefault="00F919BE" w:rsidP="00BF584B">
            <w:pPr>
              <w:rPr>
                <w:rFonts w:ascii="Arial" w:hAnsi="Arial" w:cs="Arial"/>
                <w:b/>
              </w:rPr>
            </w:pPr>
            <w:r w:rsidRPr="00BF584B">
              <w:rPr>
                <w:rFonts w:ascii="Arial" w:hAnsi="Arial" w:cs="Arial"/>
                <w:b/>
              </w:rPr>
              <w:t>Contractual Hours:</w:t>
            </w:r>
          </w:p>
        </w:tc>
        <w:tc>
          <w:tcPr>
            <w:tcW w:w="8505" w:type="dxa"/>
            <w:gridSpan w:val="4"/>
          </w:tcPr>
          <w:p w14:paraId="1D27C56C" w14:textId="707C56FF" w:rsidR="009A7926" w:rsidRPr="00BF584B" w:rsidRDefault="00C23F6F" w:rsidP="00BF584B">
            <w:pPr>
              <w:rPr>
                <w:rFonts w:eastAsia="Calibri" w:cs="Arial"/>
              </w:rPr>
            </w:pPr>
            <w:r w:rsidRPr="00BF584B">
              <w:rPr>
                <w:rFonts w:eastAsia="Calibri" w:cs="Arial"/>
              </w:rPr>
              <w:t>5</w:t>
            </w:r>
            <w:r w:rsidR="00F919BE" w:rsidRPr="00BF584B">
              <w:rPr>
                <w:rFonts w:eastAsia="Calibri" w:cs="Arial"/>
              </w:rPr>
              <w:t xml:space="preserve"> days </w:t>
            </w:r>
            <w:r w:rsidR="002A39A6" w:rsidRPr="00BF584B">
              <w:rPr>
                <w:rFonts w:eastAsia="Calibri" w:cs="Arial"/>
              </w:rPr>
              <w:t>per week</w:t>
            </w:r>
            <w:r w:rsidR="00E70EAC" w:rsidRPr="00BF584B">
              <w:rPr>
                <w:rFonts w:eastAsia="Calibri" w:cs="Arial"/>
              </w:rPr>
              <w:t>;</w:t>
            </w:r>
            <w:r w:rsidR="00D470B3" w:rsidRPr="00BF584B">
              <w:rPr>
                <w:rFonts w:eastAsia="Calibri" w:cs="Arial"/>
              </w:rPr>
              <w:t xml:space="preserve"> Term Time</w:t>
            </w:r>
            <w:r w:rsidR="007B47AE" w:rsidRPr="00BF584B">
              <w:rPr>
                <w:rFonts w:eastAsia="Calibri" w:cs="Arial"/>
              </w:rPr>
              <w:t xml:space="preserve"> plus </w:t>
            </w:r>
            <w:r w:rsidR="00013161">
              <w:rPr>
                <w:rFonts w:eastAsia="Calibri" w:cs="Arial"/>
              </w:rPr>
              <w:t>INSET days</w:t>
            </w:r>
            <w:r w:rsidR="007B47AE" w:rsidRPr="00BF584B">
              <w:rPr>
                <w:rFonts w:eastAsia="Calibri" w:cs="Arial"/>
              </w:rPr>
              <w:t xml:space="preserve"> (</w:t>
            </w:r>
            <w:r w:rsidR="008542DF">
              <w:rPr>
                <w:rFonts w:eastAsia="Calibri" w:cs="Arial"/>
              </w:rPr>
              <w:t>16 hours</w:t>
            </w:r>
            <w:r w:rsidR="007B47AE" w:rsidRPr="00BF584B">
              <w:rPr>
                <w:rFonts w:eastAsia="Calibri" w:cs="Arial"/>
              </w:rPr>
              <w:t xml:space="preserve"> per week)</w:t>
            </w:r>
          </w:p>
          <w:p w14:paraId="7CBCBDAE" w14:textId="2AC24683" w:rsidR="00312EBE" w:rsidRPr="00BF584B" w:rsidRDefault="009A7926" w:rsidP="008542DF">
            <w:pPr>
              <w:rPr>
                <w:rFonts w:eastAsia="Calibri" w:cs="Arial"/>
              </w:rPr>
            </w:pPr>
            <w:r w:rsidRPr="00BF584B">
              <w:rPr>
                <w:rFonts w:eastAsia="Calibri" w:cs="Arial"/>
              </w:rPr>
              <w:t>Monday</w:t>
            </w:r>
            <w:r w:rsidR="00740585" w:rsidRPr="00BF584B">
              <w:rPr>
                <w:rFonts w:eastAsia="Calibri" w:cs="Arial"/>
              </w:rPr>
              <w:t xml:space="preserve"> – Friday</w:t>
            </w:r>
            <w:r w:rsidRPr="00BF584B">
              <w:rPr>
                <w:rFonts w:eastAsia="Calibri" w:cs="Arial"/>
              </w:rPr>
              <w:t>: 8</w:t>
            </w:r>
            <w:r w:rsidR="00BF584B" w:rsidRPr="00BF584B">
              <w:rPr>
                <w:rFonts w:eastAsia="Calibri" w:cs="Arial"/>
              </w:rPr>
              <w:t>.</w:t>
            </w:r>
            <w:r w:rsidR="00740585" w:rsidRPr="00BF584B">
              <w:rPr>
                <w:rFonts w:eastAsia="Calibri" w:cs="Arial"/>
              </w:rPr>
              <w:t>30</w:t>
            </w:r>
            <w:r w:rsidR="00BF584B" w:rsidRPr="00BF584B">
              <w:rPr>
                <w:rFonts w:eastAsia="Calibri" w:cs="Arial"/>
              </w:rPr>
              <w:t xml:space="preserve">am </w:t>
            </w:r>
            <w:r w:rsidRPr="00BF584B">
              <w:rPr>
                <w:rFonts w:eastAsia="Calibri" w:cs="Arial"/>
              </w:rPr>
              <w:t>-</w:t>
            </w:r>
            <w:r w:rsidR="00BF584B" w:rsidRPr="00BF584B">
              <w:rPr>
                <w:rFonts w:eastAsia="Calibri" w:cs="Arial"/>
              </w:rPr>
              <w:t xml:space="preserve"> </w:t>
            </w:r>
            <w:r w:rsidR="008542DF">
              <w:rPr>
                <w:rFonts w:eastAsia="Calibri" w:cs="Arial"/>
              </w:rPr>
              <w:t>12</w:t>
            </w:r>
            <w:r w:rsidR="00BF584B" w:rsidRPr="00BF584B">
              <w:rPr>
                <w:rFonts w:eastAsia="Calibri" w:cs="Arial"/>
              </w:rPr>
              <w:t>.</w:t>
            </w:r>
            <w:r w:rsidRPr="00BF584B">
              <w:rPr>
                <w:rFonts w:eastAsia="Calibri" w:cs="Arial"/>
              </w:rPr>
              <w:t>30</w:t>
            </w:r>
            <w:r w:rsidR="00BF584B" w:rsidRPr="00BF584B">
              <w:rPr>
                <w:rFonts w:eastAsia="Calibri" w:cs="Arial"/>
              </w:rPr>
              <w:t>pm</w:t>
            </w:r>
          </w:p>
        </w:tc>
      </w:tr>
    </w:tbl>
    <w:p w14:paraId="4AC816A7" w14:textId="77777777" w:rsidR="00D93851" w:rsidRPr="00552F28" w:rsidRDefault="00D93851">
      <w:pPr>
        <w:pStyle w:val="NoSpacing"/>
        <w:rPr>
          <w:rFonts w:ascii="Arial" w:hAnsi="Arial" w:cs="Arial"/>
          <w:sz w:val="24"/>
          <w:szCs w:val="24"/>
        </w:rPr>
      </w:pPr>
    </w:p>
    <w:tbl>
      <w:tblPr>
        <w:tblStyle w:val="TableGrid"/>
        <w:tblW w:w="10632" w:type="dxa"/>
        <w:tblInd w:w="-147" w:type="dxa"/>
        <w:tblLook w:val="04A0" w:firstRow="1" w:lastRow="0" w:firstColumn="1" w:lastColumn="0" w:noHBand="0" w:noVBand="1"/>
      </w:tblPr>
      <w:tblGrid>
        <w:gridCol w:w="10632"/>
      </w:tblGrid>
      <w:tr w:rsidR="00D93851" w:rsidRPr="00552F28" w14:paraId="72150067" w14:textId="77777777" w:rsidTr="00A36558">
        <w:tc>
          <w:tcPr>
            <w:tcW w:w="10632" w:type="dxa"/>
            <w:tcBorders>
              <w:bottom w:val="single" w:sz="4" w:space="0" w:color="auto"/>
            </w:tcBorders>
            <w:shd w:val="clear" w:color="auto" w:fill="000099"/>
          </w:tcPr>
          <w:p w14:paraId="7919E938" w14:textId="77777777" w:rsidR="00D93851" w:rsidRPr="00552F28" w:rsidRDefault="00F919BE" w:rsidP="00360FDA">
            <w:pPr>
              <w:spacing w:line="360" w:lineRule="auto"/>
              <w:rPr>
                <w:rFonts w:ascii="Arial" w:hAnsi="Arial" w:cs="Arial"/>
                <w:sz w:val="24"/>
                <w:szCs w:val="24"/>
              </w:rPr>
            </w:pPr>
            <w:r w:rsidRPr="00552F28">
              <w:rPr>
                <w:rFonts w:ascii="Arial" w:hAnsi="Arial" w:cs="Arial"/>
                <w:b/>
                <w:sz w:val="24"/>
                <w:szCs w:val="24"/>
              </w:rPr>
              <w:t>Job purpose</w:t>
            </w:r>
            <w:r w:rsidR="00C23F6F">
              <w:rPr>
                <w:rFonts w:ascii="Arial" w:hAnsi="Arial" w:cs="Arial"/>
                <w:b/>
                <w:sz w:val="24"/>
                <w:szCs w:val="24"/>
              </w:rPr>
              <w:t xml:space="preserve"> </w:t>
            </w:r>
          </w:p>
        </w:tc>
      </w:tr>
      <w:tr w:rsidR="00740585" w:rsidRPr="00740585" w14:paraId="3E4DD115" w14:textId="77777777" w:rsidTr="002A39A6">
        <w:tc>
          <w:tcPr>
            <w:tcW w:w="10632" w:type="dxa"/>
            <w:tcBorders>
              <w:top w:val="single" w:sz="4" w:space="0" w:color="auto"/>
              <w:bottom w:val="single" w:sz="4" w:space="0" w:color="auto"/>
            </w:tcBorders>
            <w:shd w:val="clear" w:color="auto" w:fill="auto"/>
          </w:tcPr>
          <w:p w14:paraId="6CEEA1B2" w14:textId="3494E6E9" w:rsidR="00A36558" w:rsidRPr="00BF584B" w:rsidRDefault="00A36558" w:rsidP="00A36558">
            <w:pPr>
              <w:pStyle w:val="ListParagraph"/>
              <w:numPr>
                <w:ilvl w:val="0"/>
                <w:numId w:val="12"/>
              </w:numPr>
              <w:ind w:left="745" w:hanging="567"/>
              <w:rPr>
                <w:rFonts w:eastAsia="Times New Roman"/>
                <w:lang w:eastAsia="en-GB"/>
              </w:rPr>
            </w:pPr>
            <w:r w:rsidRPr="00BF584B">
              <w:t>To support children’s learning as directed by the Headteacher and Classroom Teacher, working with groups of children/students or individuals ensuring all children have access to the curriculum in a safe, caring and learning environment.</w:t>
            </w:r>
          </w:p>
          <w:p w14:paraId="49C2A4B4" w14:textId="5BDFDC36" w:rsidR="00740585" w:rsidRPr="00BF584B" w:rsidRDefault="00740585" w:rsidP="00A36558">
            <w:pPr>
              <w:pStyle w:val="ListParagraph"/>
              <w:numPr>
                <w:ilvl w:val="0"/>
                <w:numId w:val="12"/>
              </w:numPr>
              <w:ind w:left="745" w:hanging="567"/>
              <w:rPr>
                <w:rFonts w:eastAsia="Times New Roman"/>
                <w:lang w:eastAsia="en-GB"/>
              </w:rPr>
            </w:pPr>
            <w:r w:rsidRPr="00BF584B">
              <w:rPr>
                <w:rFonts w:eastAsia="Times New Roman"/>
                <w:lang w:eastAsia="en-GB"/>
              </w:rPr>
              <w:t>Work with class teachers to raise the learning and attainment of pupils</w:t>
            </w:r>
            <w:r w:rsidR="00BF584B" w:rsidRPr="00BF584B">
              <w:rPr>
                <w:rFonts w:eastAsia="Times New Roman"/>
                <w:lang w:eastAsia="en-GB"/>
              </w:rPr>
              <w:t>.</w:t>
            </w:r>
          </w:p>
          <w:p w14:paraId="4B35686E" w14:textId="360FF9EE" w:rsidR="00740585" w:rsidRPr="00BF584B" w:rsidRDefault="00740585" w:rsidP="00A36558">
            <w:pPr>
              <w:pStyle w:val="ListParagraph"/>
              <w:numPr>
                <w:ilvl w:val="0"/>
                <w:numId w:val="12"/>
              </w:numPr>
              <w:ind w:left="745" w:hanging="567"/>
              <w:rPr>
                <w:rFonts w:eastAsia="Times New Roman"/>
                <w:lang w:eastAsia="en-GB"/>
              </w:rPr>
            </w:pPr>
            <w:r w:rsidRPr="00BF584B">
              <w:rPr>
                <w:rFonts w:eastAsia="Times New Roman"/>
                <w:lang w:eastAsia="en-GB"/>
              </w:rPr>
              <w:t>Promote pupils’ independence, self-esteem and social inclusion</w:t>
            </w:r>
            <w:r w:rsidR="00BF584B" w:rsidRPr="00BF584B">
              <w:rPr>
                <w:rFonts w:eastAsia="Times New Roman"/>
                <w:lang w:eastAsia="en-GB"/>
              </w:rPr>
              <w:t>.</w:t>
            </w:r>
          </w:p>
          <w:p w14:paraId="20D378DB" w14:textId="77777777" w:rsidR="00CF4B15" w:rsidRDefault="00740585" w:rsidP="00123033">
            <w:pPr>
              <w:pStyle w:val="ListParagraph"/>
              <w:numPr>
                <w:ilvl w:val="0"/>
                <w:numId w:val="12"/>
              </w:numPr>
              <w:ind w:left="745" w:hanging="567"/>
              <w:rPr>
                <w:rFonts w:eastAsia="Times New Roman"/>
                <w:lang w:eastAsia="en-GB"/>
              </w:rPr>
            </w:pPr>
            <w:r w:rsidRPr="00BF584B">
              <w:rPr>
                <w:rFonts w:eastAsia="Times New Roman"/>
                <w:lang w:eastAsia="en-GB"/>
              </w:rPr>
              <w:t>Give support to pupils, individually or in groups, so they can access the curriculum, take part in learning, and experience a sense of achievement</w:t>
            </w:r>
            <w:r w:rsidR="00BF584B" w:rsidRPr="00BF584B">
              <w:rPr>
                <w:rFonts w:eastAsia="Times New Roman"/>
                <w:lang w:eastAsia="en-GB"/>
              </w:rPr>
              <w:t>.</w:t>
            </w:r>
          </w:p>
          <w:p w14:paraId="2ABD6163" w14:textId="65BA38B5" w:rsidR="00123033" w:rsidRPr="00123033" w:rsidRDefault="00123033" w:rsidP="00123033">
            <w:pPr>
              <w:pStyle w:val="ListParagraph"/>
              <w:numPr>
                <w:ilvl w:val="0"/>
                <w:numId w:val="12"/>
              </w:numPr>
              <w:ind w:left="745" w:hanging="567"/>
              <w:rPr>
                <w:rFonts w:eastAsia="Times New Roman"/>
                <w:lang w:eastAsia="en-GB"/>
              </w:rPr>
            </w:pPr>
            <w:r>
              <w:rPr>
                <w:rFonts w:eastAsia="Times New Roman"/>
                <w:lang w:eastAsia="en-GB"/>
              </w:rPr>
              <w:t>Contribute positively to the Catholic ethos of our school.</w:t>
            </w:r>
          </w:p>
        </w:tc>
      </w:tr>
    </w:tbl>
    <w:p w14:paraId="4A5ADC5C" w14:textId="77777777" w:rsidR="00470BA2" w:rsidRPr="00740585" w:rsidRDefault="00470BA2">
      <w:pPr>
        <w:pStyle w:val="NoSpacing"/>
        <w:rPr>
          <w:rFonts w:ascii="Arial" w:hAnsi="Arial" w:cs="Arial"/>
        </w:rPr>
      </w:pPr>
    </w:p>
    <w:tbl>
      <w:tblPr>
        <w:tblStyle w:val="TableGrid"/>
        <w:tblW w:w="10632" w:type="dxa"/>
        <w:tblInd w:w="-147" w:type="dxa"/>
        <w:tblLook w:val="04A0" w:firstRow="1" w:lastRow="0" w:firstColumn="1" w:lastColumn="0" w:noHBand="0" w:noVBand="1"/>
      </w:tblPr>
      <w:tblGrid>
        <w:gridCol w:w="1884"/>
        <w:gridCol w:w="8748"/>
      </w:tblGrid>
      <w:tr w:rsidR="00740585" w:rsidRPr="00740585" w14:paraId="0031E09B" w14:textId="77777777" w:rsidTr="00A36558">
        <w:tc>
          <w:tcPr>
            <w:tcW w:w="10632" w:type="dxa"/>
            <w:gridSpan w:val="2"/>
            <w:tcBorders>
              <w:bottom w:val="single" w:sz="4" w:space="0" w:color="auto"/>
            </w:tcBorders>
            <w:shd w:val="clear" w:color="auto" w:fill="000099"/>
          </w:tcPr>
          <w:p w14:paraId="1AC48513" w14:textId="77777777" w:rsidR="00D93851" w:rsidRPr="00BF584B" w:rsidRDefault="002955FF" w:rsidP="00360FDA">
            <w:pPr>
              <w:spacing w:line="360" w:lineRule="auto"/>
              <w:rPr>
                <w:rFonts w:ascii="Arial" w:hAnsi="Arial" w:cs="Arial"/>
                <w:sz w:val="24"/>
                <w:szCs w:val="24"/>
              </w:rPr>
            </w:pPr>
            <w:r w:rsidRPr="00BF584B">
              <w:rPr>
                <w:rFonts w:ascii="Arial" w:hAnsi="Arial" w:cs="Arial"/>
                <w:b/>
                <w:sz w:val="24"/>
                <w:szCs w:val="24"/>
              </w:rPr>
              <w:t>Post Holder’s Responsibilities</w:t>
            </w:r>
          </w:p>
        </w:tc>
      </w:tr>
      <w:tr w:rsidR="00BF584B" w:rsidRPr="00D470B3" w14:paraId="4F35EDE3" w14:textId="77777777" w:rsidTr="00BF584B">
        <w:trPr>
          <w:trHeight w:val="2549"/>
        </w:trPr>
        <w:tc>
          <w:tcPr>
            <w:tcW w:w="1884" w:type="dxa"/>
            <w:tcBorders>
              <w:top w:val="single" w:sz="4" w:space="0" w:color="auto"/>
            </w:tcBorders>
            <w:shd w:val="clear" w:color="auto" w:fill="9797FF"/>
          </w:tcPr>
          <w:p w14:paraId="639EC455" w14:textId="7B5E6522" w:rsidR="00BF584B" w:rsidRPr="00BF584B" w:rsidRDefault="008542DF" w:rsidP="00A36558">
            <w:pPr>
              <w:pStyle w:val="NoSpacing"/>
            </w:pPr>
            <w:r>
              <w:t xml:space="preserve">Role Specific duties and </w:t>
            </w:r>
            <w:r w:rsidR="009F59F6">
              <w:t>responsibilities</w:t>
            </w:r>
          </w:p>
          <w:p w14:paraId="5CDEDD94" w14:textId="77777777" w:rsidR="00BF584B" w:rsidRPr="00BF584B" w:rsidRDefault="00BF584B" w:rsidP="00A36558">
            <w:pPr>
              <w:pStyle w:val="NoSpacing"/>
            </w:pPr>
          </w:p>
        </w:tc>
        <w:tc>
          <w:tcPr>
            <w:tcW w:w="8748" w:type="dxa"/>
            <w:tcBorders>
              <w:top w:val="single" w:sz="4" w:space="0" w:color="auto"/>
            </w:tcBorders>
          </w:tcPr>
          <w:p w14:paraId="1A16D841" w14:textId="7972F779" w:rsidR="008542DF" w:rsidRDefault="008542DF" w:rsidP="00BF29A8">
            <w:pPr>
              <w:pStyle w:val="ListParagraph"/>
              <w:numPr>
                <w:ilvl w:val="0"/>
                <w:numId w:val="17"/>
              </w:numPr>
              <w:ind w:left="702" w:hanging="567"/>
            </w:pPr>
            <w:r>
              <w:t>Establish productive working relationships with pupils, acting as a role model and setting high expectations.</w:t>
            </w:r>
          </w:p>
          <w:p w14:paraId="4A8CD032" w14:textId="51CF9D61" w:rsidR="008542DF" w:rsidRDefault="008542DF" w:rsidP="00BF29A8">
            <w:pPr>
              <w:pStyle w:val="ListParagraph"/>
              <w:numPr>
                <w:ilvl w:val="0"/>
                <w:numId w:val="17"/>
              </w:numPr>
              <w:ind w:left="702" w:hanging="567"/>
            </w:pPr>
            <w:r>
              <w:t>Promote the inclusion and acceptance of all pupils within the classroom.</w:t>
            </w:r>
          </w:p>
          <w:p w14:paraId="10C1DB59" w14:textId="14ED01BD" w:rsidR="008542DF" w:rsidRDefault="008542DF" w:rsidP="00BF29A8">
            <w:pPr>
              <w:pStyle w:val="ListParagraph"/>
              <w:numPr>
                <w:ilvl w:val="0"/>
                <w:numId w:val="17"/>
              </w:numPr>
              <w:ind w:left="702" w:hanging="567"/>
            </w:pPr>
            <w:r>
              <w:t xml:space="preserve">Support pupils consistently whilst recognising and responding to their individual needs. </w:t>
            </w:r>
          </w:p>
          <w:p w14:paraId="624F9387" w14:textId="77777777" w:rsidR="008542DF" w:rsidRDefault="008542DF" w:rsidP="00BF29A8">
            <w:pPr>
              <w:pStyle w:val="ListParagraph"/>
              <w:numPr>
                <w:ilvl w:val="0"/>
                <w:numId w:val="17"/>
              </w:numPr>
              <w:ind w:left="702" w:hanging="567"/>
            </w:pPr>
            <w:r>
              <w:t xml:space="preserve">Assisting the class teacher with the monitoring of students’ progress and the identification and preparation of appropriate materials and resources for teaching purposes. </w:t>
            </w:r>
          </w:p>
          <w:p w14:paraId="10EE8E17" w14:textId="77777777" w:rsidR="008542DF" w:rsidRDefault="008542DF" w:rsidP="00BF29A8">
            <w:pPr>
              <w:pStyle w:val="ListParagraph"/>
              <w:numPr>
                <w:ilvl w:val="0"/>
                <w:numId w:val="17"/>
              </w:numPr>
              <w:ind w:left="702" w:hanging="567"/>
            </w:pPr>
            <w:r>
              <w:t xml:space="preserve">To work collaboratively with the teacher in the planning, development, delivery and evaluation of the effectiveness of the curriculum for student(s) and to differentiate curriculum content according to the needs of student(s). </w:t>
            </w:r>
          </w:p>
          <w:p w14:paraId="6DCBA4D1" w14:textId="5FB0521A" w:rsidR="008542DF" w:rsidRDefault="008542DF" w:rsidP="008542DF">
            <w:pPr>
              <w:pStyle w:val="ListParagraph"/>
              <w:numPr>
                <w:ilvl w:val="0"/>
                <w:numId w:val="17"/>
              </w:numPr>
              <w:ind w:left="702" w:hanging="567"/>
            </w:pPr>
            <w:r>
              <w:t xml:space="preserve">To plan and implement specific intervention programmes with individual students or groups appropriate to the developmental needs of individual children throughout different curriculum areas such as phonics intervention etc. </w:t>
            </w:r>
          </w:p>
          <w:p w14:paraId="1EEB9814" w14:textId="52659CE4" w:rsidR="00BF29A8" w:rsidRPr="00BF584B" w:rsidRDefault="008542DF" w:rsidP="008542DF">
            <w:pPr>
              <w:pStyle w:val="ListParagraph"/>
              <w:numPr>
                <w:ilvl w:val="0"/>
                <w:numId w:val="17"/>
              </w:numPr>
              <w:ind w:left="702" w:hanging="567"/>
            </w:pPr>
            <w:r>
              <w:t xml:space="preserve">To develop positive relationships with students and staff to assist student progress and attainment. </w:t>
            </w:r>
          </w:p>
        </w:tc>
      </w:tr>
      <w:tr w:rsidR="008542DF" w:rsidRPr="00D470B3" w14:paraId="4BE9CD57" w14:textId="77777777" w:rsidTr="00BF584B">
        <w:trPr>
          <w:trHeight w:val="2549"/>
        </w:trPr>
        <w:tc>
          <w:tcPr>
            <w:tcW w:w="1884" w:type="dxa"/>
            <w:tcBorders>
              <w:top w:val="single" w:sz="4" w:space="0" w:color="auto"/>
            </w:tcBorders>
            <w:shd w:val="clear" w:color="auto" w:fill="9797FF"/>
          </w:tcPr>
          <w:p w14:paraId="65E326DA" w14:textId="7AD5FE03" w:rsidR="008542DF" w:rsidRPr="00BF584B" w:rsidRDefault="008542DF" w:rsidP="00A36558">
            <w:pPr>
              <w:pStyle w:val="NoSpacing"/>
            </w:pPr>
            <w:r>
              <w:lastRenderedPageBreak/>
              <w:t>Support for the Teacher</w:t>
            </w:r>
          </w:p>
        </w:tc>
        <w:tc>
          <w:tcPr>
            <w:tcW w:w="8748" w:type="dxa"/>
            <w:tcBorders>
              <w:top w:val="single" w:sz="4" w:space="0" w:color="auto"/>
            </w:tcBorders>
          </w:tcPr>
          <w:p w14:paraId="1075A22E" w14:textId="77777777" w:rsidR="008542DF" w:rsidRDefault="008542DF" w:rsidP="00BF29A8">
            <w:pPr>
              <w:pStyle w:val="ListParagraph"/>
              <w:numPr>
                <w:ilvl w:val="0"/>
                <w:numId w:val="17"/>
              </w:numPr>
              <w:ind w:left="702" w:hanging="567"/>
            </w:pPr>
            <w:r>
              <w:t>Work with the Teacher to establish an appropriate learning environment</w:t>
            </w:r>
          </w:p>
          <w:p w14:paraId="2EA48710" w14:textId="1A1EFBBA" w:rsidR="008542DF" w:rsidRDefault="008542DF" w:rsidP="00BF29A8">
            <w:pPr>
              <w:pStyle w:val="ListParagraph"/>
              <w:numPr>
                <w:ilvl w:val="0"/>
                <w:numId w:val="17"/>
              </w:numPr>
              <w:ind w:left="702" w:hanging="567"/>
            </w:pPr>
            <w:r>
              <w:t xml:space="preserve">Monitor and evaluate pupils’ responses to learning activities through observation and planned recording of achievements against predetermined learning activities. </w:t>
            </w:r>
          </w:p>
          <w:p w14:paraId="4B7713CE" w14:textId="77777777" w:rsidR="008542DF" w:rsidRDefault="008542DF" w:rsidP="00BF29A8">
            <w:pPr>
              <w:pStyle w:val="ListParagraph"/>
              <w:numPr>
                <w:ilvl w:val="0"/>
                <w:numId w:val="17"/>
              </w:numPr>
              <w:ind w:left="702" w:hanging="567"/>
            </w:pPr>
            <w:r>
              <w:t xml:space="preserve">To assist in student supervision and the management of behaviour. </w:t>
            </w:r>
          </w:p>
          <w:p w14:paraId="1CC0D087" w14:textId="3A3E0E66" w:rsidR="008542DF" w:rsidRDefault="008542DF" w:rsidP="00BF29A8">
            <w:pPr>
              <w:pStyle w:val="ListParagraph"/>
              <w:numPr>
                <w:ilvl w:val="0"/>
                <w:numId w:val="17"/>
              </w:numPr>
              <w:ind w:left="702" w:hanging="567"/>
            </w:pPr>
            <w:r>
              <w:t xml:space="preserve">To undertake classroom administrative tasks including the maintenance of records and displays. </w:t>
            </w:r>
          </w:p>
          <w:p w14:paraId="09A4A030" w14:textId="77777777" w:rsidR="008542DF" w:rsidRDefault="008542DF" w:rsidP="00BF29A8">
            <w:pPr>
              <w:pStyle w:val="ListParagraph"/>
              <w:numPr>
                <w:ilvl w:val="0"/>
                <w:numId w:val="17"/>
              </w:numPr>
              <w:ind w:left="702" w:hanging="567"/>
            </w:pPr>
            <w:r>
              <w:t xml:space="preserve">To provide ideas, resources and learning strategies for lessons. </w:t>
            </w:r>
          </w:p>
          <w:p w14:paraId="52312DB4" w14:textId="77777777" w:rsidR="008542DF" w:rsidRDefault="008542DF" w:rsidP="00BF29A8">
            <w:pPr>
              <w:pStyle w:val="ListParagraph"/>
              <w:numPr>
                <w:ilvl w:val="0"/>
                <w:numId w:val="17"/>
              </w:numPr>
              <w:ind w:left="702" w:hanging="567"/>
            </w:pPr>
            <w:r>
              <w:t>Undertake marking of student work and recording of achievement.</w:t>
            </w:r>
          </w:p>
          <w:p w14:paraId="5656683D" w14:textId="53ACAF34" w:rsidR="008542DF" w:rsidRDefault="008542DF" w:rsidP="00BF29A8">
            <w:pPr>
              <w:pStyle w:val="ListParagraph"/>
              <w:numPr>
                <w:ilvl w:val="0"/>
                <w:numId w:val="17"/>
              </w:numPr>
              <w:ind w:left="702" w:hanging="567"/>
            </w:pPr>
            <w:r>
              <w:t>Assist in the supervision of children on trips/visits.</w:t>
            </w:r>
          </w:p>
        </w:tc>
      </w:tr>
      <w:tr w:rsidR="008542DF" w:rsidRPr="00D470B3" w14:paraId="055CB36A" w14:textId="77777777" w:rsidTr="00BF584B">
        <w:trPr>
          <w:trHeight w:val="2549"/>
        </w:trPr>
        <w:tc>
          <w:tcPr>
            <w:tcW w:w="1884" w:type="dxa"/>
            <w:tcBorders>
              <w:top w:val="single" w:sz="4" w:space="0" w:color="auto"/>
            </w:tcBorders>
            <w:shd w:val="clear" w:color="auto" w:fill="9797FF"/>
          </w:tcPr>
          <w:p w14:paraId="7F5A0C21" w14:textId="6B684C05" w:rsidR="008542DF" w:rsidRDefault="008542DF" w:rsidP="00A36558">
            <w:pPr>
              <w:pStyle w:val="NoSpacing"/>
            </w:pPr>
            <w:r>
              <w:t>Support for the School</w:t>
            </w:r>
          </w:p>
        </w:tc>
        <w:tc>
          <w:tcPr>
            <w:tcW w:w="8748" w:type="dxa"/>
            <w:tcBorders>
              <w:top w:val="single" w:sz="4" w:space="0" w:color="auto"/>
            </w:tcBorders>
          </w:tcPr>
          <w:p w14:paraId="1665BEDD" w14:textId="487EA3D2" w:rsidR="008542DF" w:rsidRDefault="008542DF" w:rsidP="00BF29A8">
            <w:pPr>
              <w:pStyle w:val="ListParagraph"/>
              <w:numPr>
                <w:ilvl w:val="0"/>
                <w:numId w:val="17"/>
              </w:numPr>
              <w:ind w:left="702" w:hanging="567"/>
            </w:pPr>
            <w:r>
              <w:t>To uphold the Catholic ethos of the school</w:t>
            </w:r>
          </w:p>
          <w:p w14:paraId="278C57A6" w14:textId="159BD5CC" w:rsidR="008542DF" w:rsidRDefault="008542DF" w:rsidP="00BF29A8">
            <w:pPr>
              <w:pStyle w:val="ListParagraph"/>
              <w:numPr>
                <w:ilvl w:val="0"/>
                <w:numId w:val="17"/>
              </w:numPr>
              <w:ind w:left="702" w:hanging="567"/>
            </w:pPr>
            <w:r>
              <w:t>To assist in providing a purposeful, orderly and supportive environment for learning.</w:t>
            </w:r>
          </w:p>
          <w:p w14:paraId="463AF874" w14:textId="77777777" w:rsidR="00123033" w:rsidRDefault="00123033" w:rsidP="00BF29A8">
            <w:pPr>
              <w:pStyle w:val="ListParagraph"/>
              <w:numPr>
                <w:ilvl w:val="0"/>
                <w:numId w:val="17"/>
              </w:numPr>
              <w:ind w:left="702" w:hanging="567"/>
            </w:pPr>
            <w:r>
              <w:t>Be aware of and comply with policies and procedures relating to Child Protection, health, safety and security, confidentiality and data protection, reporting all concerns to an appropriate person in accordance with policy.</w:t>
            </w:r>
          </w:p>
          <w:p w14:paraId="1F1C293D" w14:textId="10346CB4" w:rsidR="008542DF" w:rsidRDefault="008542DF" w:rsidP="00BF29A8">
            <w:pPr>
              <w:pStyle w:val="ListParagraph"/>
              <w:numPr>
                <w:ilvl w:val="0"/>
                <w:numId w:val="17"/>
              </w:numPr>
              <w:ind w:left="702" w:hanging="567"/>
            </w:pPr>
            <w:r>
              <w:t xml:space="preserve">To attend staff training/meetings as appropriate. </w:t>
            </w:r>
          </w:p>
          <w:p w14:paraId="614D0D75" w14:textId="77777777" w:rsidR="008542DF" w:rsidRDefault="008542DF" w:rsidP="00BF29A8">
            <w:pPr>
              <w:pStyle w:val="ListParagraph"/>
              <w:numPr>
                <w:ilvl w:val="0"/>
                <w:numId w:val="17"/>
              </w:numPr>
              <w:ind w:left="702" w:hanging="567"/>
            </w:pPr>
            <w:r>
              <w:t xml:space="preserve">To take care for their own and other people's health and safety. </w:t>
            </w:r>
          </w:p>
          <w:p w14:paraId="3C9042BA" w14:textId="513BF31C" w:rsidR="008542DF" w:rsidRDefault="008542DF" w:rsidP="008542DF">
            <w:pPr>
              <w:pStyle w:val="ListParagraph"/>
              <w:numPr>
                <w:ilvl w:val="0"/>
                <w:numId w:val="17"/>
              </w:numPr>
              <w:ind w:left="702" w:hanging="567"/>
            </w:pPr>
            <w:r>
              <w:t xml:space="preserve">To be aware of the confidential nature of issues related to home/student/teacher/school work. </w:t>
            </w:r>
          </w:p>
        </w:tc>
      </w:tr>
      <w:tr w:rsidR="00E15CF5" w:rsidRPr="00D470B3" w14:paraId="40491133" w14:textId="77777777" w:rsidTr="00A36558">
        <w:tc>
          <w:tcPr>
            <w:tcW w:w="1884" w:type="dxa"/>
            <w:tcBorders>
              <w:top w:val="single" w:sz="4" w:space="0" w:color="auto"/>
              <w:bottom w:val="single" w:sz="4" w:space="0" w:color="auto"/>
            </w:tcBorders>
            <w:shd w:val="clear" w:color="auto" w:fill="9797FF"/>
          </w:tcPr>
          <w:p w14:paraId="19EEBB51" w14:textId="77777777" w:rsidR="00D93851" w:rsidRPr="00BF584B" w:rsidRDefault="00F919BE" w:rsidP="00A36558">
            <w:pPr>
              <w:pStyle w:val="NoSpacing"/>
              <w:rPr>
                <w:sz w:val="24"/>
                <w:szCs w:val="24"/>
              </w:rPr>
            </w:pPr>
            <w:r w:rsidRPr="00BF584B">
              <w:rPr>
                <w:sz w:val="24"/>
                <w:szCs w:val="24"/>
              </w:rPr>
              <w:t>Other</w:t>
            </w:r>
          </w:p>
          <w:p w14:paraId="7694C90C" w14:textId="77777777" w:rsidR="00D93851" w:rsidRPr="00BF584B" w:rsidRDefault="00D93851" w:rsidP="00A36558">
            <w:pPr>
              <w:pStyle w:val="NoSpacing"/>
              <w:rPr>
                <w:sz w:val="24"/>
                <w:szCs w:val="24"/>
              </w:rPr>
            </w:pPr>
          </w:p>
          <w:p w14:paraId="44F1BB28" w14:textId="77777777" w:rsidR="00D93851" w:rsidRPr="00BF584B" w:rsidRDefault="00D93851" w:rsidP="00A36558">
            <w:pPr>
              <w:pStyle w:val="NoSpacing"/>
              <w:rPr>
                <w:sz w:val="24"/>
                <w:szCs w:val="24"/>
              </w:rPr>
            </w:pPr>
          </w:p>
        </w:tc>
        <w:tc>
          <w:tcPr>
            <w:tcW w:w="8748" w:type="dxa"/>
            <w:tcBorders>
              <w:top w:val="single" w:sz="4" w:space="0" w:color="auto"/>
              <w:bottom w:val="single" w:sz="4" w:space="0" w:color="auto"/>
            </w:tcBorders>
          </w:tcPr>
          <w:p w14:paraId="7135C9EE" w14:textId="5F5A436B" w:rsidR="00114058" w:rsidRPr="00114058" w:rsidRDefault="00114058" w:rsidP="00A36558">
            <w:pPr>
              <w:pStyle w:val="ListParagraph"/>
              <w:numPr>
                <w:ilvl w:val="0"/>
                <w:numId w:val="17"/>
              </w:numPr>
              <w:ind w:left="704" w:hanging="529"/>
            </w:pPr>
            <w:r w:rsidRPr="00114058">
              <w:t>To apply all policies, procedures and practices including safeguarding procedures relating to your duties.</w:t>
            </w:r>
          </w:p>
          <w:p w14:paraId="3790924B" w14:textId="5E1532CB" w:rsidR="00C23F6F" w:rsidRPr="007C4C3B" w:rsidRDefault="00114058" w:rsidP="00A36558">
            <w:pPr>
              <w:pStyle w:val="ListParagraph"/>
              <w:numPr>
                <w:ilvl w:val="0"/>
                <w:numId w:val="17"/>
              </w:numPr>
              <w:ind w:left="704" w:hanging="529"/>
            </w:pPr>
            <w:r w:rsidRPr="00114058">
              <w:t>Keep your line manager informed of any shortcomings or difficulties with carrying out any of your duties/responsibilities.</w:t>
            </w:r>
            <w:r w:rsidR="00BF584B">
              <w:br/>
            </w:r>
          </w:p>
        </w:tc>
      </w:tr>
      <w:tr w:rsidR="00C35A21" w:rsidRPr="00552F28" w14:paraId="17C71454" w14:textId="77777777" w:rsidTr="00312EBE">
        <w:tc>
          <w:tcPr>
            <w:tcW w:w="10632" w:type="dxa"/>
            <w:gridSpan w:val="2"/>
            <w:tcBorders>
              <w:top w:val="single" w:sz="4" w:space="0" w:color="auto"/>
            </w:tcBorders>
            <w:shd w:val="clear" w:color="auto" w:fill="auto"/>
          </w:tcPr>
          <w:p w14:paraId="4E25B615" w14:textId="7807BD05" w:rsidR="00C35A21" w:rsidRPr="00DB3721" w:rsidRDefault="00C35A21" w:rsidP="00A36558">
            <w:pPr>
              <w:pStyle w:val="NoSpacing"/>
            </w:pPr>
            <w:r w:rsidRPr="00DB3721">
              <w:t xml:space="preserve">This job description is </w:t>
            </w:r>
            <w:r w:rsidRPr="00DB3721">
              <w:rPr>
                <w:color w:val="000000" w:themeColor="text1"/>
              </w:rPr>
              <w:t>not a comprehensive statement of procedures and tasks but sets out the main expectations in relation to the post holder’s professional responsibilities and duties. It is expected that the post holder may, if required, carry out any relevant add</w:t>
            </w:r>
            <w:r w:rsidR="00303B7A" w:rsidRPr="00DB3721">
              <w:rPr>
                <w:color w:val="000000" w:themeColor="text1"/>
              </w:rPr>
              <w:t xml:space="preserve">itional duties which the </w:t>
            </w:r>
            <w:r w:rsidRPr="00DB3721">
              <w:rPr>
                <w:color w:val="000000" w:themeColor="text1"/>
              </w:rPr>
              <w:t>Headteacher may, from time to time, deem appropriate and necessary</w:t>
            </w:r>
            <w:r w:rsidR="00BF584B">
              <w:rPr>
                <w:color w:val="000000" w:themeColor="text1"/>
              </w:rPr>
              <w:t>.</w:t>
            </w:r>
            <w:r w:rsidR="00BF584B">
              <w:rPr>
                <w:color w:val="000000" w:themeColor="text1"/>
              </w:rPr>
              <w:br/>
            </w:r>
          </w:p>
        </w:tc>
      </w:tr>
    </w:tbl>
    <w:p w14:paraId="4B63A60B" w14:textId="77777777" w:rsidR="00D93851" w:rsidRDefault="00D93851" w:rsidP="00DB4CD5">
      <w:pPr>
        <w:tabs>
          <w:tab w:val="left" w:pos="4575"/>
        </w:tabs>
      </w:pPr>
    </w:p>
    <w:p w14:paraId="3150DFE0" w14:textId="77777777" w:rsidR="0021670D" w:rsidRDefault="0021670D" w:rsidP="00DB4CD5">
      <w:pPr>
        <w:tabs>
          <w:tab w:val="left" w:pos="4575"/>
        </w:tabs>
      </w:pPr>
    </w:p>
    <w:p w14:paraId="2BA5B4C9" w14:textId="77777777" w:rsidR="0021670D" w:rsidRDefault="0021670D" w:rsidP="00DB4CD5">
      <w:pPr>
        <w:tabs>
          <w:tab w:val="left" w:pos="4575"/>
        </w:tabs>
      </w:pPr>
    </w:p>
    <w:p w14:paraId="3F0BB2F3" w14:textId="77777777" w:rsidR="0021670D" w:rsidRDefault="0021670D" w:rsidP="00DB4CD5">
      <w:pPr>
        <w:tabs>
          <w:tab w:val="left" w:pos="4575"/>
        </w:tabs>
      </w:pPr>
    </w:p>
    <w:p w14:paraId="3ECCCDDF" w14:textId="77777777" w:rsidR="0021670D" w:rsidRDefault="0021670D" w:rsidP="00DB4CD5">
      <w:pPr>
        <w:tabs>
          <w:tab w:val="left" w:pos="4575"/>
        </w:tabs>
      </w:pPr>
    </w:p>
    <w:p w14:paraId="4B2F28EA" w14:textId="77777777" w:rsidR="0021670D" w:rsidRDefault="0021670D" w:rsidP="00DB4CD5">
      <w:pPr>
        <w:tabs>
          <w:tab w:val="left" w:pos="4575"/>
        </w:tabs>
      </w:pPr>
    </w:p>
    <w:p w14:paraId="27D9BCCB" w14:textId="1E8F90DD" w:rsidR="0021670D" w:rsidRPr="00DB4CD5" w:rsidRDefault="0021670D" w:rsidP="00DB4CD5">
      <w:pPr>
        <w:tabs>
          <w:tab w:val="left" w:pos="4575"/>
        </w:tabs>
      </w:pPr>
    </w:p>
    <w:sectPr w:rsidR="0021670D" w:rsidRPr="00DB4CD5" w:rsidSect="00FB6AF9">
      <w:headerReference w:type="default" r:id="rId9"/>
      <w:footerReference w:type="default" r:id="rId10"/>
      <w:pgSz w:w="11906" w:h="16838"/>
      <w:pgMar w:top="720" w:right="720" w:bottom="720" w:left="720"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ECF4" w14:textId="77777777" w:rsidR="002232BA" w:rsidRDefault="002232BA">
      <w:pPr>
        <w:spacing w:after="0" w:line="240" w:lineRule="auto"/>
      </w:pPr>
      <w:r>
        <w:separator/>
      </w:r>
    </w:p>
  </w:endnote>
  <w:endnote w:type="continuationSeparator" w:id="0">
    <w:p w14:paraId="25CCC1A0" w14:textId="77777777" w:rsidR="002232BA" w:rsidRDefault="002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F11C" w14:textId="1ACCD52B" w:rsidR="00D93851" w:rsidRPr="00FB6AF9" w:rsidRDefault="00FB6AF9" w:rsidP="00FB6AF9">
    <w:pPr>
      <w:jc w:val="center"/>
      <w:rPr>
        <w:rFonts w:ascii="Century Schoolbook" w:hAnsi="Century Schoolbook"/>
        <w:color w:val="0000FF"/>
        <w:sz w:val="18"/>
        <w:szCs w:val="18"/>
      </w:rPr>
    </w:pPr>
    <w:r>
      <w:rPr>
        <w:rFonts w:ascii="Century Schoolbook" w:hAnsi="Century Schoolbook"/>
        <w:color w:val="0000FF"/>
        <w:sz w:val="18"/>
        <w:szCs w:val="18"/>
      </w:rPr>
      <w:t xml:space="preserve">Acting Head Teacher: Mrs Maria Reece, Chair of Governors: Mrs Mary Ryan </w:t>
    </w:r>
    <w:r>
      <w:rPr>
        <w:rFonts w:ascii="Century Schoolbook" w:hAnsi="Century Schoolbook"/>
        <w:color w:val="0000FF"/>
        <w:sz w:val="18"/>
        <w:szCs w:val="18"/>
      </w:rPr>
      <w:br/>
      <w:t>Laleham Lea School, 29 Peaks Hill, Purley, CR8 3JJ</w:t>
    </w:r>
    <w:r>
      <w:rPr>
        <w:rFonts w:ascii="Century Schoolbook" w:hAnsi="Century Schoolbook"/>
        <w:color w:val="0000FF"/>
        <w:sz w:val="18"/>
        <w:szCs w:val="18"/>
      </w:rPr>
      <w:br/>
    </w:r>
    <w:r w:rsidRPr="004E26D5">
      <w:rPr>
        <w:rFonts w:ascii="Century Schoolbook" w:hAnsi="Century Schoolbook"/>
        <w:color w:val="0000FF"/>
        <w:sz w:val="18"/>
        <w:szCs w:val="18"/>
      </w:rPr>
      <w:t xml:space="preserve">Company No. </w:t>
    </w:r>
    <w:r>
      <w:rPr>
        <w:rFonts w:ascii="Century Schoolbook" w:hAnsi="Century Schoolbook"/>
        <w:color w:val="0000FF"/>
        <w:sz w:val="18"/>
        <w:szCs w:val="18"/>
      </w:rPr>
      <w:t>0</w:t>
    </w:r>
    <w:r w:rsidRPr="004E26D5">
      <w:rPr>
        <w:rFonts w:ascii="Century Schoolbook" w:hAnsi="Century Schoolbook"/>
        <w:color w:val="0000FF"/>
        <w:sz w:val="18"/>
        <w:szCs w:val="18"/>
      </w:rPr>
      <w:t>6067557                C</w:t>
    </w:r>
    <w:r>
      <w:rPr>
        <w:rFonts w:ascii="Century Schoolbook" w:hAnsi="Century Schoolbook"/>
        <w:color w:val="0000FF"/>
        <w:sz w:val="18"/>
        <w:szCs w:val="18"/>
      </w:rPr>
      <w:t>harity Registration No. 1118598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F644" w14:textId="77777777" w:rsidR="002232BA" w:rsidRDefault="002232BA">
      <w:pPr>
        <w:spacing w:after="0" w:line="240" w:lineRule="auto"/>
      </w:pPr>
      <w:r>
        <w:separator/>
      </w:r>
    </w:p>
  </w:footnote>
  <w:footnote w:type="continuationSeparator" w:id="0">
    <w:p w14:paraId="6E64394A" w14:textId="77777777" w:rsidR="002232BA" w:rsidRDefault="0022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EB12" w14:textId="279C0AFF" w:rsidR="00FB6AF9" w:rsidRPr="00FB6AF9" w:rsidRDefault="00FB6AF9">
    <w:pPr>
      <w:pStyle w:val="Header"/>
      <w:rPr>
        <w:b/>
      </w:rPr>
    </w:pPr>
    <w:r w:rsidRPr="00FB6AF9">
      <w:rPr>
        <w:b/>
      </w:rPr>
      <w:t>LALEHAM LEA SCHOOL</w:t>
    </w:r>
  </w:p>
  <w:p w14:paraId="69455553" w14:textId="77777777" w:rsidR="00FB6AF9" w:rsidRDefault="00FB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9pt;height:332.5pt" o:bullet="t">
        <v:imagedata r:id="rId1" o:title="TK_LOGO_POINTER_RGB_bullet_blue"/>
      </v:shape>
    </w:pict>
  </w:numPicBullet>
  <w:abstractNum w:abstractNumId="0" w15:restartNumberingAfterBreak="0">
    <w:nsid w:val="068B2C19"/>
    <w:multiLevelType w:val="hybridMultilevel"/>
    <w:tmpl w:val="0E008BE6"/>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933E3"/>
    <w:multiLevelType w:val="hybridMultilevel"/>
    <w:tmpl w:val="EB4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50D1"/>
    <w:multiLevelType w:val="hybridMultilevel"/>
    <w:tmpl w:val="219A693C"/>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D0CA5"/>
    <w:multiLevelType w:val="hybridMultilevel"/>
    <w:tmpl w:val="9B9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724CB"/>
    <w:multiLevelType w:val="hybridMultilevel"/>
    <w:tmpl w:val="6374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F5C57"/>
    <w:multiLevelType w:val="hybridMultilevel"/>
    <w:tmpl w:val="88B4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B01E5"/>
    <w:multiLevelType w:val="hybridMultilevel"/>
    <w:tmpl w:val="DBD63F78"/>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31C58"/>
    <w:multiLevelType w:val="hybridMultilevel"/>
    <w:tmpl w:val="467ECE42"/>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B3FAB"/>
    <w:multiLevelType w:val="hybridMultilevel"/>
    <w:tmpl w:val="81DA27EA"/>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E20CA"/>
    <w:multiLevelType w:val="hybridMultilevel"/>
    <w:tmpl w:val="A032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54B86"/>
    <w:multiLevelType w:val="hybridMultilevel"/>
    <w:tmpl w:val="272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938DA"/>
    <w:multiLevelType w:val="hybridMultilevel"/>
    <w:tmpl w:val="633693B8"/>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8142C"/>
    <w:multiLevelType w:val="hybridMultilevel"/>
    <w:tmpl w:val="B23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61E78"/>
    <w:multiLevelType w:val="hybridMultilevel"/>
    <w:tmpl w:val="460A7B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29C547C"/>
    <w:multiLevelType w:val="hybridMultilevel"/>
    <w:tmpl w:val="D0E6AC2E"/>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3031C"/>
    <w:multiLevelType w:val="hybridMultilevel"/>
    <w:tmpl w:val="DB2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A0269"/>
    <w:multiLevelType w:val="multilevel"/>
    <w:tmpl w:val="47C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2775D9"/>
    <w:multiLevelType w:val="hybridMultilevel"/>
    <w:tmpl w:val="C706A71C"/>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15"/>
  </w:num>
  <w:num w:numId="4">
    <w:abstractNumId w:val="13"/>
  </w:num>
  <w:num w:numId="5">
    <w:abstractNumId w:val="4"/>
  </w:num>
  <w:num w:numId="6">
    <w:abstractNumId w:val="3"/>
  </w:num>
  <w:num w:numId="7">
    <w:abstractNumId w:val="5"/>
  </w:num>
  <w:num w:numId="8">
    <w:abstractNumId w:val="16"/>
  </w:num>
  <w:num w:numId="9">
    <w:abstractNumId w:val="10"/>
  </w:num>
  <w:num w:numId="10">
    <w:abstractNumId w:val="2"/>
  </w:num>
  <w:num w:numId="11">
    <w:abstractNumId w:val="7"/>
  </w:num>
  <w:num w:numId="12">
    <w:abstractNumId w:val="0"/>
  </w:num>
  <w:num w:numId="13">
    <w:abstractNumId w:val="14"/>
  </w:num>
  <w:num w:numId="14">
    <w:abstractNumId w:val="11"/>
  </w:num>
  <w:num w:numId="15">
    <w:abstractNumId w:val="8"/>
  </w:num>
  <w:num w:numId="16">
    <w:abstractNumId w:val="17"/>
  </w:num>
  <w:num w:numId="17">
    <w:abstractNumId w:val="6"/>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51"/>
    <w:rsid w:val="00004B6D"/>
    <w:rsid w:val="00013161"/>
    <w:rsid w:val="00083555"/>
    <w:rsid w:val="0009442E"/>
    <w:rsid w:val="000D6C7E"/>
    <w:rsid w:val="000E03D2"/>
    <w:rsid w:val="000F1487"/>
    <w:rsid w:val="000F61F8"/>
    <w:rsid w:val="00105F0C"/>
    <w:rsid w:val="001131B1"/>
    <w:rsid w:val="00114058"/>
    <w:rsid w:val="00123033"/>
    <w:rsid w:val="00167620"/>
    <w:rsid w:val="001842A4"/>
    <w:rsid w:val="001B0A82"/>
    <w:rsid w:val="001F751D"/>
    <w:rsid w:val="00211EC1"/>
    <w:rsid w:val="0021670D"/>
    <w:rsid w:val="00222B19"/>
    <w:rsid w:val="002232BA"/>
    <w:rsid w:val="002441A4"/>
    <w:rsid w:val="002464C6"/>
    <w:rsid w:val="002560C4"/>
    <w:rsid w:val="00291773"/>
    <w:rsid w:val="002955FF"/>
    <w:rsid w:val="002A39A6"/>
    <w:rsid w:val="00303B7A"/>
    <w:rsid w:val="003056FB"/>
    <w:rsid w:val="00312DD4"/>
    <w:rsid w:val="00312EBE"/>
    <w:rsid w:val="00331588"/>
    <w:rsid w:val="00356988"/>
    <w:rsid w:val="00360FDA"/>
    <w:rsid w:val="003A0C94"/>
    <w:rsid w:val="003B5EA5"/>
    <w:rsid w:val="003D4EF4"/>
    <w:rsid w:val="003F6A0D"/>
    <w:rsid w:val="003F7BDC"/>
    <w:rsid w:val="004079BC"/>
    <w:rsid w:val="0042223B"/>
    <w:rsid w:val="0042443C"/>
    <w:rsid w:val="0043056A"/>
    <w:rsid w:val="00445A9C"/>
    <w:rsid w:val="00470BA2"/>
    <w:rsid w:val="004B5582"/>
    <w:rsid w:val="004F5C19"/>
    <w:rsid w:val="00500AF1"/>
    <w:rsid w:val="005354BC"/>
    <w:rsid w:val="00552F28"/>
    <w:rsid w:val="00554228"/>
    <w:rsid w:val="005904B6"/>
    <w:rsid w:val="005A37FB"/>
    <w:rsid w:val="005B0FC1"/>
    <w:rsid w:val="005D4E29"/>
    <w:rsid w:val="00617EF1"/>
    <w:rsid w:val="00654216"/>
    <w:rsid w:val="00664D19"/>
    <w:rsid w:val="006933BA"/>
    <w:rsid w:val="006A24D7"/>
    <w:rsid w:val="006B39D9"/>
    <w:rsid w:val="006B531A"/>
    <w:rsid w:val="006D04F6"/>
    <w:rsid w:val="007222C5"/>
    <w:rsid w:val="00740585"/>
    <w:rsid w:val="007510BB"/>
    <w:rsid w:val="00770126"/>
    <w:rsid w:val="007759E3"/>
    <w:rsid w:val="00791838"/>
    <w:rsid w:val="007A78A9"/>
    <w:rsid w:val="007B47AE"/>
    <w:rsid w:val="007B6F13"/>
    <w:rsid w:val="007C4C3B"/>
    <w:rsid w:val="008542DF"/>
    <w:rsid w:val="00871DAB"/>
    <w:rsid w:val="008B7A17"/>
    <w:rsid w:val="008C580F"/>
    <w:rsid w:val="009079DE"/>
    <w:rsid w:val="00921A10"/>
    <w:rsid w:val="00956DA5"/>
    <w:rsid w:val="009A7926"/>
    <w:rsid w:val="009D6829"/>
    <w:rsid w:val="009F59F6"/>
    <w:rsid w:val="00A36558"/>
    <w:rsid w:val="00A57412"/>
    <w:rsid w:val="00AA7B13"/>
    <w:rsid w:val="00AD5A16"/>
    <w:rsid w:val="00AF027D"/>
    <w:rsid w:val="00B00A0C"/>
    <w:rsid w:val="00B365CE"/>
    <w:rsid w:val="00B532DE"/>
    <w:rsid w:val="00B75A09"/>
    <w:rsid w:val="00B773C1"/>
    <w:rsid w:val="00B8209D"/>
    <w:rsid w:val="00BA29DC"/>
    <w:rsid w:val="00BA37E4"/>
    <w:rsid w:val="00BB441E"/>
    <w:rsid w:val="00BF29A8"/>
    <w:rsid w:val="00BF53B6"/>
    <w:rsid w:val="00BF584B"/>
    <w:rsid w:val="00C23F6F"/>
    <w:rsid w:val="00C33515"/>
    <w:rsid w:val="00C35A21"/>
    <w:rsid w:val="00C40EC1"/>
    <w:rsid w:val="00C5034F"/>
    <w:rsid w:val="00CF4B15"/>
    <w:rsid w:val="00D00BE7"/>
    <w:rsid w:val="00D0248A"/>
    <w:rsid w:val="00D21E2F"/>
    <w:rsid w:val="00D470B3"/>
    <w:rsid w:val="00D70E5F"/>
    <w:rsid w:val="00D93851"/>
    <w:rsid w:val="00DA3E9B"/>
    <w:rsid w:val="00DB3721"/>
    <w:rsid w:val="00DB4CD5"/>
    <w:rsid w:val="00DE3A2F"/>
    <w:rsid w:val="00DF573F"/>
    <w:rsid w:val="00E15CF5"/>
    <w:rsid w:val="00E70EAC"/>
    <w:rsid w:val="00E72A49"/>
    <w:rsid w:val="00E96BD3"/>
    <w:rsid w:val="00EA712C"/>
    <w:rsid w:val="00EB646D"/>
    <w:rsid w:val="00EF04CA"/>
    <w:rsid w:val="00F22591"/>
    <w:rsid w:val="00F52DC6"/>
    <w:rsid w:val="00F5780E"/>
    <w:rsid w:val="00F6202C"/>
    <w:rsid w:val="00F76515"/>
    <w:rsid w:val="00F919BE"/>
    <w:rsid w:val="00F94006"/>
    <w:rsid w:val="00F97537"/>
    <w:rsid w:val="00FB1D5B"/>
    <w:rsid w:val="00FB6AF9"/>
    <w:rsid w:val="00FC6BE7"/>
    <w:rsid w:val="00FF20E0"/>
    <w:rsid w:val="00FF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3F06"/>
  <w15:chartTrackingRefBased/>
  <w15:docId w15:val="{6873A250-118B-425A-9FA9-47986F5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7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ColorfulList-Accent11">
    <w:name w:val="Colorful List - Accent 11"/>
    <w:basedOn w:val="Normal"/>
    <w:uiPriority w:val="99"/>
    <w:qFormat/>
    <w:pPr>
      <w:spacing w:after="200" w:line="276" w:lineRule="auto"/>
      <w:ind w:left="720"/>
    </w:pPr>
    <w:rPr>
      <w:rFonts w:ascii="Calibri" w:eastAsia="Times New Roman" w:hAnsi="Calibri" w:cs="Calibri"/>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7B47AE"/>
    <w:rPr>
      <w:rFonts w:ascii="Times New Roman" w:eastAsia="Times New Roman" w:hAnsi="Times New Roman" w:cs="Times New Roman"/>
      <w:b/>
      <w:bCs/>
      <w:kern w:val="36"/>
      <w:sz w:val="48"/>
      <w:szCs w:val="48"/>
      <w:lang w:val="x-none" w:eastAsia="en-GB"/>
    </w:rPr>
  </w:style>
  <w:style w:type="character" w:styleId="Hyperlink">
    <w:name w:val="Hyperlink"/>
    <w:rsid w:val="00FB6AF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32466">
      <w:bodyDiv w:val="1"/>
      <w:marLeft w:val="0"/>
      <w:marRight w:val="0"/>
      <w:marTop w:val="0"/>
      <w:marBottom w:val="0"/>
      <w:divBdr>
        <w:top w:val="none" w:sz="0" w:space="0" w:color="auto"/>
        <w:left w:val="none" w:sz="0" w:space="0" w:color="auto"/>
        <w:bottom w:val="none" w:sz="0" w:space="0" w:color="auto"/>
        <w:right w:val="none" w:sz="0" w:space="0" w:color="auto"/>
      </w:divBdr>
    </w:div>
    <w:div w:id="21372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342D-9260-446E-A386-C107FD96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Houston</dc:creator>
  <cp:keywords/>
  <dc:description/>
  <cp:lastModifiedBy>Maria Reece</cp:lastModifiedBy>
  <cp:revision>6</cp:revision>
  <cp:lastPrinted>2018-10-03T09:09:00Z</cp:lastPrinted>
  <dcterms:created xsi:type="dcterms:W3CDTF">2024-10-18T13:04:00Z</dcterms:created>
  <dcterms:modified xsi:type="dcterms:W3CDTF">2024-10-18T15:12:00Z</dcterms:modified>
</cp:coreProperties>
</file>