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B95" w:rsidRDefault="00700711">
      <w:pPr>
        <w:pBdr>
          <w:top w:val="nil"/>
          <w:left w:val="nil"/>
          <w:bottom w:val="nil"/>
          <w:right w:val="nil"/>
          <w:between w:val="nil"/>
        </w:pBdr>
        <w:spacing w:after="480" w:line="240" w:lineRule="auto"/>
        <w:ind w:left="1" w:hanging="3"/>
        <w:jc w:val="center"/>
        <w:rPr>
          <w:b/>
          <w:color w:val="1F4E79"/>
          <w:sz w:val="28"/>
          <w:szCs w:val="28"/>
        </w:rPr>
      </w:pPr>
      <w:r>
        <w:rPr>
          <w:b/>
          <w:noProof/>
          <w:color w:val="1F4E79"/>
          <w:sz w:val="28"/>
          <w:szCs w:val="28"/>
          <w:lang w:val="en-GB" w:eastAsia="en-GB"/>
        </w:rPr>
        <w:drawing>
          <wp:inline distT="0" distB="0" distL="114300" distR="114300">
            <wp:extent cx="912495" cy="963930"/>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912495" cy="963930"/>
                    </a:xfrm>
                    <a:prstGeom prst="rect">
                      <a:avLst/>
                    </a:prstGeom>
                    <a:ln/>
                  </pic:spPr>
                </pic:pic>
              </a:graphicData>
            </a:graphic>
          </wp:inline>
        </w:drawing>
      </w:r>
    </w:p>
    <w:p w:rsidR="007C3B95" w:rsidRPr="002F4A36" w:rsidRDefault="00700711">
      <w:pPr>
        <w:pBdr>
          <w:top w:val="nil"/>
          <w:left w:val="nil"/>
          <w:bottom w:val="nil"/>
          <w:right w:val="nil"/>
          <w:between w:val="nil"/>
        </w:pBdr>
        <w:spacing w:line="240" w:lineRule="auto"/>
        <w:ind w:left="0" w:hanging="2"/>
        <w:jc w:val="center"/>
        <w:rPr>
          <w:sz w:val="22"/>
          <w:szCs w:val="20"/>
        </w:rPr>
      </w:pPr>
      <w:r w:rsidRPr="002F4A36">
        <w:rPr>
          <w:b/>
          <w:sz w:val="22"/>
          <w:szCs w:val="20"/>
        </w:rPr>
        <w:t>Laleham Lea School</w:t>
      </w:r>
    </w:p>
    <w:p w:rsidR="007C3B95" w:rsidRPr="00BA06A2" w:rsidRDefault="00700711">
      <w:pPr>
        <w:pBdr>
          <w:top w:val="nil"/>
          <w:left w:val="nil"/>
          <w:bottom w:val="nil"/>
          <w:right w:val="nil"/>
          <w:between w:val="nil"/>
        </w:pBdr>
        <w:spacing w:line="240" w:lineRule="auto"/>
        <w:ind w:left="1" w:hanging="3"/>
        <w:jc w:val="center"/>
        <w:rPr>
          <w:sz w:val="28"/>
          <w:szCs w:val="20"/>
          <w:u w:val="single"/>
        </w:rPr>
      </w:pPr>
      <w:r w:rsidRPr="00BA06A2">
        <w:rPr>
          <w:b/>
          <w:sz w:val="28"/>
          <w:szCs w:val="20"/>
          <w:u w:val="single"/>
        </w:rPr>
        <w:t xml:space="preserve">School </w:t>
      </w:r>
      <w:r w:rsidRPr="00BA06A2">
        <w:rPr>
          <w:b/>
          <w:sz w:val="28"/>
          <w:u w:val="single"/>
        </w:rPr>
        <w:t xml:space="preserve">Finance </w:t>
      </w:r>
      <w:r w:rsidR="00247DF3" w:rsidRPr="00BA06A2">
        <w:rPr>
          <w:b/>
          <w:sz w:val="28"/>
          <w:u w:val="single"/>
        </w:rPr>
        <w:t>and H</w:t>
      </w:r>
      <w:r w:rsidR="00BA06A2">
        <w:rPr>
          <w:b/>
          <w:sz w:val="28"/>
          <w:u w:val="single"/>
        </w:rPr>
        <w:t xml:space="preserve">uman </w:t>
      </w:r>
      <w:r w:rsidR="00247DF3" w:rsidRPr="00BA06A2">
        <w:rPr>
          <w:b/>
          <w:sz w:val="28"/>
          <w:u w:val="single"/>
        </w:rPr>
        <w:t>R</w:t>
      </w:r>
      <w:r w:rsidR="00BA06A2">
        <w:rPr>
          <w:b/>
          <w:sz w:val="28"/>
          <w:u w:val="single"/>
        </w:rPr>
        <w:t>esources</w:t>
      </w:r>
      <w:r w:rsidR="00247DF3" w:rsidRPr="00BA06A2">
        <w:rPr>
          <w:b/>
          <w:sz w:val="28"/>
          <w:u w:val="single"/>
        </w:rPr>
        <w:t xml:space="preserve"> </w:t>
      </w:r>
      <w:r w:rsidRPr="00BA06A2">
        <w:rPr>
          <w:b/>
          <w:sz w:val="28"/>
          <w:u w:val="single"/>
        </w:rPr>
        <w:t>Officer</w:t>
      </w:r>
    </w:p>
    <w:p w:rsidR="007C3B95" w:rsidRPr="002F4A36" w:rsidRDefault="00700711">
      <w:pPr>
        <w:pBdr>
          <w:top w:val="nil"/>
          <w:left w:val="nil"/>
          <w:bottom w:val="nil"/>
          <w:right w:val="nil"/>
          <w:between w:val="nil"/>
        </w:pBdr>
        <w:spacing w:line="240" w:lineRule="auto"/>
        <w:ind w:left="0" w:hanging="2"/>
        <w:jc w:val="center"/>
        <w:rPr>
          <w:sz w:val="22"/>
          <w:szCs w:val="20"/>
        </w:rPr>
      </w:pPr>
      <w:r w:rsidRPr="002F4A36">
        <w:rPr>
          <w:b/>
          <w:sz w:val="22"/>
          <w:szCs w:val="20"/>
        </w:rPr>
        <w:t>Job Description and Person Specification</w:t>
      </w:r>
    </w:p>
    <w:p w:rsidR="007C3B95" w:rsidRDefault="007C3B95">
      <w:pPr>
        <w:pBdr>
          <w:top w:val="nil"/>
          <w:left w:val="nil"/>
          <w:bottom w:val="nil"/>
          <w:right w:val="nil"/>
          <w:between w:val="nil"/>
        </w:pBdr>
        <w:spacing w:line="240" w:lineRule="auto"/>
        <w:ind w:left="0" w:hanging="2"/>
        <w:rPr>
          <w:color w:val="000000"/>
          <w:szCs w:val="20"/>
        </w:rPr>
      </w:pPr>
    </w:p>
    <w:p w:rsidR="007C3B95" w:rsidRDefault="00700711">
      <w:pPr>
        <w:pBdr>
          <w:top w:val="nil"/>
          <w:left w:val="nil"/>
          <w:bottom w:val="nil"/>
          <w:right w:val="nil"/>
          <w:between w:val="nil"/>
        </w:pBdr>
        <w:spacing w:line="240" w:lineRule="auto"/>
        <w:ind w:left="0" w:hanging="2"/>
        <w:rPr>
          <w:color w:val="000000"/>
          <w:szCs w:val="20"/>
        </w:rPr>
      </w:pPr>
      <w:r>
        <w:rPr>
          <w:color w:val="000000"/>
          <w:szCs w:val="20"/>
        </w:rPr>
        <w:t>Laleham Lea School is committed to creating a diverse workforce. We will consider all qualified applicants for employment without regard to sex, race, religion, belief, sexual orientation, gender reassignment, pregnancy, maternity, age, disability, marriage or civil partnership.</w:t>
      </w:r>
    </w:p>
    <w:p w:rsidR="007C3B95" w:rsidRDefault="007C3B95">
      <w:pPr>
        <w:pBdr>
          <w:top w:val="nil"/>
          <w:left w:val="nil"/>
          <w:bottom w:val="nil"/>
          <w:right w:val="nil"/>
          <w:between w:val="nil"/>
        </w:pBdr>
        <w:spacing w:line="240" w:lineRule="auto"/>
        <w:ind w:left="0" w:hanging="2"/>
        <w:rPr>
          <w:color w:val="000000"/>
          <w:szCs w:val="20"/>
        </w:rPr>
      </w:pPr>
    </w:p>
    <w:p w:rsidR="007C3B95" w:rsidRDefault="00700711">
      <w:pPr>
        <w:pBdr>
          <w:top w:val="nil"/>
          <w:left w:val="nil"/>
          <w:bottom w:val="nil"/>
          <w:right w:val="nil"/>
          <w:between w:val="nil"/>
        </w:pBdr>
        <w:spacing w:before="120" w:line="240" w:lineRule="auto"/>
        <w:ind w:left="1" w:hanging="3"/>
        <w:rPr>
          <w:b/>
          <w:color w:val="000000"/>
          <w:sz w:val="28"/>
          <w:szCs w:val="28"/>
        </w:rPr>
      </w:pPr>
      <w:r>
        <w:rPr>
          <w:b/>
          <w:color w:val="000000"/>
          <w:sz w:val="28"/>
          <w:szCs w:val="28"/>
        </w:rPr>
        <w:t xml:space="preserve">Main purpose </w:t>
      </w:r>
    </w:p>
    <w:p w:rsidR="007C3B95" w:rsidRDefault="00700711">
      <w:pPr>
        <w:pBdr>
          <w:top w:val="nil"/>
          <w:left w:val="nil"/>
          <w:bottom w:val="nil"/>
          <w:right w:val="nil"/>
          <w:between w:val="nil"/>
        </w:pBdr>
        <w:spacing w:line="240" w:lineRule="auto"/>
        <w:ind w:left="0" w:hanging="2"/>
        <w:rPr>
          <w:color w:val="000000"/>
          <w:szCs w:val="20"/>
        </w:rPr>
      </w:pPr>
      <w:r>
        <w:rPr>
          <w:color w:val="000000"/>
          <w:szCs w:val="20"/>
        </w:rPr>
        <w:t xml:space="preserve">The School </w:t>
      </w:r>
      <w:r>
        <w:t xml:space="preserve">Finance </w:t>
      </w:r>
      <w:r w:rsidR="0097408A">
        <w:t xml:space="preserve">and Human Resources Officer </w:t>
      </w:r>
      <w:r>
        <w:rPr>
          <w:color w:val="000000"/>
          <w:szCs w:val="20"/>
        </w:rPr>
        <w:t xml:space="preserve">is responsible for managing the strategy and operation of the </w:t>
      </w:r>
      <w:r>
        <w:t>financial management</w:t>
      </w:r>
      <w:r>
        <w:rPr>
          <w:color w:val="000000"/>
          <w:szCs w:val="20"/>
        </w:rPr>
        <w:t xml:space="preserve"> </w:t>
      </w:r>
      <w:r w:rsidR="00BA06A2">
        <w:rPr>
          <w:color w:val="000000"/>
          <w:szCs w:val="20"/>
        </w:rPr>
        <w:t xml:space="preserve">and human resources </w:t>
      </w:r>
      <w:r>
        <w:rPr>
          <w:color w:val="000000"/>
          <w:szCs w:val="20"/>
        </w:rPr>
        <w:t>of our school</w:t>
      </w:r>
      <w:r>
        <w:t>.</w:t>
      </w:r>
    </w:p>
    <w:p w:rsidR="007C3B95" w:rsidRDefault="00700711">
      <w:pPr>
        <w:pBdr>
          <w:top w:val="nil"/>
          <w:left w:val="nil"/>
          <w:bottom w:val="nil"/>
          <w:right w:val="nil"/>
          <w:between w:val="nil"/>
        </w:pBdr>
        <w:spacing w:line="240" w:lineRule="auto"/>
        <w:ind w:left="0" w:hanging="2"/>
        <w:rPr>
          <w:color w:val="000000"/>
          <w:szCs w:val="20"/>
        </w:rPr>
      </w:pPr>
      <w:r>
        <w:rPr>
          <w:color w:val="000000"/>
          <w:szCs w:val="20"/>
        </w:rPr>
        <w:t xml:space="preserve">They will advise on and implement the day-to-day </w:t>
      </w:r>
      <w:r>
        <w:t>financial issues</w:t>
      </w:r>
      <w:r>
        <w:rPr>
          <w:color w:val="000000"/>
          <w:szCs w:val="20"/>
        </w:rPr>
        <w:t xml:space="preserve"> that enable the school to operate effectively and efficiently, and that allows other members of the leadership team to focus on teaching and learning.</w:t>
      </w:r>
    </w:p>
    <w:p w:rsidR="007C3B95" w:rsidRDefault="00700711">
      <w:pPr>
        <w:pBdr>
          <w:top w:val="nil"/>
          <w:left w:val="nil"/>
          <w:bottom w:val="nil"/>
          <w:right w:val="nil"/>
          <w:between w:val="nil"/>
        </w:pBdr>
        <w:spacing w:line="240" w:lineRule="auto"/>
        <w:ind w:left="0" w:hanging="2"/>
        <w:rPr>
          <w:color w:val="000000"/>
          <w:szCs w:val="20"/>
        </w:rPr>
      </w:pPr>
      <w:r w:rsidRPr="00BA06A2">
        <w:rPr>
          <w:color w:val="000000"/>
          <w:szCs w:val="20"/>
        </w:rPr>
        <w:t xml:space="preserve">This is a Permanent post </w:t>
      </w:r>
      <w:r w:rsidRPr="00BA06A2">
        <w:t xml:space="preserve">for </w:t>
      </w:r>
      <w:r w:rsidR="00247DF3" w:rsidRPr="00BA06A2">
        <w:t xml:space="preserve">2.5 </w:t>
      </w:r>
      <w:r w:rsidRPr="00BA06A2">
        <w:t>days per week</w:t>
      </w:r>
      <w:r w:rsidRPr="00BA06A2">
        <w:rPr>
          <w:color w:val="000000"/>
          <w:szCs w:val="20"/>
        </w:rPr>
        <w:t xml:space="preserve"> (</w:t>
      </w:r>
      <w:r w:rsidR="00247DF3" w:rsidRPr="00BA06A2">
        <w:rPr>
          <w:color w:val="000000"/>
          <w:szCs w:val="20"/>
        </w:rPr>
        <w:t xml:space="preserve">a full working day is </w:t>
      </w:r>
      <w:r w:rsidRPr="00BA06A2">
        <w:rPr>
          <w:color w:val="000000"/>
          <w:szCs w:val="20"/>
        </w:rPr>
        <w:t>normally 8.30am-5pm; the post-holder will also be expected to work outside these hours from time to time in connection with school events/duties</w:t>
      </w:r>
      <w:r w:rsidRPr="00BA06A2">
        <w:t xml:space="preserve"> and </w:t>
      </w:r>
      <w:r w:rsidRPr="00BA06A2">
        <w:rPr>
          <w:color w:val="000000"/>
          <w:szCs w:val="20"/>
        </w:rPr>
        <w:t xml:space="preserve">functions). The post has Statutory Holiday entitlement. </w:t>
      </w:r>
    </w:p>
    <w:p w:rsidR="007C3B95" w:rsidRDefault="00700711">
      <w:pPr>
        <w:pBdr>
          <w:top w:val="nil"/>
          <w:left w:val="nil"/>
          <w:bottom w:val="nil"/>
          <w:right w:val="nil"/>
          <w:between w:val="nil"/>
        </w:pBdr>
        <w:spacing w:line="240" w:lineRule="auto"/>
        <w:ind w:left="0" w:hanging="2"/>
        <w:rPr>
          <w:color w:val="000000"/>
          <w:szCs w:val="20"/>
        </w:rPr>
      </w:pPr>
      <w:r>
        <w:rPr>
          <w:color w:val="000000"/>
          <w:szCs w:val="20"/>
        </w:rPr>
        <w:t xml:space="preserve">Line Manager for </w:t>
      </w:r>
      <w:r w:rsidR="00BA06A2">
        <w:t xml:space="preserve">School Finance and HR </w:t>
      </w:r>
      <w:r>
        <w:t>O</w:t>
      </w:r>
      <w:r w:rsidR="00BA06A2">
        <w:t>ffice</w:t>
      </w:r>
      <w:r w:rsidR="00BA06A2">
        <w:rPr>
          <w:color w:val="000000"/>
          <w:szCs w:val="20"/>
        </w:rPr>
        <w:t>: Headt</w:t>
      </w:r>
      <w:r>
        <w:rPr>
          <w:color w:val="000000"/>
          <w:szCs w:val="20"/>
        </w:rPr>
        <w:t>eacher</w:t>
      </w:r>
    </w:p>
    <w:p w:rsidR="007C3B95" w:rsidRDefault="007C3B95">
      <w:pPr>
        <w:pBdr>
          <w:top w:val="nil"/>
          <w:left w:val="nil"/>
          <w:bottom w:val="nil"/>
          <w:right w:val="nil"/>
          <w:between w:val="nil"/>
        </w:pBdr>
        <w:spacing w:line="240" w:lineRule="auto"/>
        <w:ind w:left="0" w:hanging="2"/>
        <w:rPr>
          <w:color w:val="000000"/>
          <w:szCs w:val="20"/>
        </w:rPr>
      </w:pPr>
    </w:p>
    <w:p w:rsidR="007C3B95" w:rsidRPr="002F4A36" w:rsidRDefault="00700711">
      <w:pPr>
        <w:pBdr>
          <w:top w:val="nil"/>
          <w:left w:val="nil"/>
          <w:bottom w:val="nil"/>
          <w:right w:val="nil"/>
          <w:between w:val="nil"/>
        </w:pBdr>
        <w:spacing w:before="120" w:line="240" w:lineRule="auto"/>
        <w:ind w:left="1" w:hanging="3"/>
        <w:rPr>
          <w:b/>
          <w:sz w:val="28"/>
          <w:szCs w:val="28"/>
        </w:rPr>
      </w:pPr>
      <w:r w:rsidRPr="002F4A36">
        <w:rPr>
          <w:b/>
          <w:sz w:val="28"/>
          <w:szCs w:val="28"/>
        </w:rPr>
        <w:t xml:space="preserve">Duties and responsibilities </w:t>
      </w:r>
    </w:p>
    <w:p w:rsidR="007C3B95" w:rsidRPr="002F4A36" w:rsidRDefault="00700711">
      <w:pPr>
        <w:pBdr>
          <w:top w:val="nil"/>
          <w:left w:val="nil"/>
          <w:bottom w:val="nil"/>
          <w:right w:val="nil"/>
          <w:between w:val="nil"/>
        </w:pBdr>
        <w:spacing w:before="120" w:line="240" w:lineRule="auto"/>
        <w:ind w:left="0" w:hanging="2"/>
        <w:rPr>
          <w:b/>
          <w:sz w:val="24"/>
        </w:rPr>
      </w:pPr>
      <w:r w:rsidRPr="002F4A36">
        <w:rPr>
          <w:b/>
          <w:sz w:val="24"/>
        </w:rPr>
        <w:t>Leadership and strategy</w:t>
      </w:r>
    </w:p>
    <w:p w:rsidR="007C3B95" w:rsidRPr="002F4A36" w:rsidRDefault="00700711">
      <w:pPr>
        <w:pBdr>
          <w:top w:val="nil"/>
          <w:left w:val="nil"/>
          <w:bottom w:val="nil"/>
          <w:right w:val="nil"/>
          <w:between w:val="nil"/>
        </w:pBdr>
        <w:spacing w:line="240" w:lineRule="auto"/>
        <w:ind w:left="0" w:hanging="2"/>
        <w:rPr>
          <w:szCs w:val="20"/>
        </w:rPr>
      </w:pPr>
      <w:r w:rsidRPr="002F4A36">
        <w:rPr>
          <w:szCs w:val="20"/>
        </w:rPr>
        <w:t>In conjunction with the Headteacher:</w:t>
      </w:r>
    </w:p>
    <w:p w:rsidR="007C3B95" w:rsidRPr="001B5FDE" w:rsidRDefault="00BA06A2" w:rsidP="001B5FDE">
      <w:pPr>
        <w:pStyle w:val="ListParagraph"/>
        <w:numPr>
          <w:ilvl w:val="0"/>
          <w:numId w:val="18"/>
        </w:numPr>
        <w:pBdr>
          <w:top w:val="nil"/>
          <w:left w:val="nil"/>
          <w:bottom w:val="nil"/>
          <w:right w:val="nil"/>
          <w:between w:val="nil"/>
        </w:pBdr>
        <w:spacing w:after="60" w:line="276" w:lineRule="auto"/>
        <w:ind w:leftChars="0" w:left="426" w:firstLineChars="0"/>
        <w:rPr>
          <w:szCs w:val="20"/>
        </w:rPr>
      </w:pPr>
      <w:r>
        <w:rPr>
          <w:szCs w:val="20"/>
        </w:rPr>
        <w:t>Under the direction of the Headt</w:t>
      </w:r>
      <w:r w:rsidR="00700711" w:rsidRPr="001B5FDE">
        <w:rPr>
          <w:szCs w:val="20"/>
        </w:rPr>
        <w:t>eacher, lead on all financial matters in school, to ensure the school’s successful financial performance and to ensure financial decisions are clearly linked to the school’s strategic goals</w:t>
      </w:r>
    </w:p>
    <w:p w:rsidR="001B5FDE" w:rsidRPr="001B5FDE" w:rsidRDefault="001B5FDE" w:rsidP="001B5FDE">
      <w:pPr>
        <w:pStyle w:val="ListParagraph"/>
        <w:numPr>
          <w:ilvl w:val="0"/>
          <w:numId w:val="18"/>
        </w:numPr>
        <w:pBdr>
          <w:top w:val="nil"/>
          <w:left w:val="nil"/>
          <w:bottom w:val="nil"/>
          <w:right w:val="nil"/>
          <w:between w:val="nil"/>
        </w:pBdr>
        <w:suppressAutoHyphens w:val="0"/>
        <w:spacing w:after="60" w:line="240" w:lineRule="auto"/>
        <w:ind w:leftChars="0" w:left="426" w:firstLineChars="0"/>
        <w:textDirection w:val="lrTb"/>
        <w:textAlignment w:val="auto"/>
        <w:outlineLvl w:val="9"/>
        <w:rPr>
          <w:szCs w:val="20"/>
          <w:lang w:val="en-GB"/>
        </w:rPr>
      </w:pPr>
      <w:r w:rsidRPr="001B5FDE">
        <w:rPr>
          <w:lang w:val="en-GB"/>
        </w:rPr>
        <w:t xml:space="preserve">Be responsible </w:t>
      </w:r>
      <w:r w:rsidR="0097408A">
        <w:rPr>
          <w:lang w:val="en-GB"/>
        </w:rPr>
        <w:t>for</w:t>
      </w:r>
      <w:r w:rsidRPr="001B5FDE">
        <w:rPr>
          <w:lang w:val="en-GB"/>
        </w:rPr>
        <w:t xml:space="preserve"> managing the com</w:t>
      </w:r>
      <w:r w:rsidR="0097408A">
        <w:rPr>
          <w:lang w:val="en-GB"/>
        </w:rPr>
        <w:t>pliance aspects of recruitment</w:t>
      </w:r>
    </w:p>
    <w:p w:rsidR="007C3B95" w:rsidRPr="001B5FDE" w:rsidRDefault="00700711" w:rsidP="001B5FDE">
      <w:pPr>
        <w:pStyle w:val="ListParagraph"/>
        <w:numPr>
          <w:ilvl w:val="0"/>
          <w:numId w:val="18"/>
        </w:numPr>
        <w:pBdr>
          <w:top w:val="nil"/>
          <w:left w:val="nil"/>
          <w:bottom w:val="nil"/>
          <w:right w:val="nil"/>
          <w:between w:val="nil"/>
        </w:pBdr>
        <w:spacing w:after="60" w:line="276" w:lineRule="auto"/>
        <w:ind w:leftChars="0" w:left="426" w:firstLineChars="0"/>
        <w:rPr>
          <w:szCs w:val="20"/>
        </w:rPr>
      </w:pPr>
      <w:r w:rsidRPr="001B5FDE">
        <w:rPr>
          <w:szCs w:val="20"/>
        </w:rPr>
        <w:t>Implement school-wide changes and allocate resources in line with the school improvement plan, putting policies and procedures in place and communicating them to staff as set out by the Governing Body.</w:t>
      </w:r>
    </w:p>
    <w:p w:rsidR="007C3B95" w:rsidRPr="001B5FDE" w:rsidRDefault="00700711" w:rsidP="001B5FDE">
      <w:pPr>
        <w:pStyle w:val="ListParagraph"/>
        <w:numPr>
          <w:ilvl w:val="0"/>
          <w:numId w:val="18"/>
        </w:numPr>
        <w:pBdr>
          <w:top w:val="nil"/>
          <w:left w:val="nil"/>
          <w:bottom w:val="nil"/>
          <w:right w:val="nil"/>
          <w:between w:val="nil"/>
        </w:pBdr>
        <w:spacing w:after="60" w:line="276" w:lineRule="auto"/>
        <w:ind w:leftChars="0" w:left="426" w:firstLineChars="0"/>
        <w:rPr>
          <w:szCs w:val="20"/>
        </w:rPr>
      </w:pPr>
      <w:r w:rsidRPr="001B5FDE">
        <w:rPr>
          <w:szCs w:val="20"/>
        </w:rPr>
        <w:t xml:space="preserve">Take all decisions in line with the vision and values of the school, and encourage others to do the same </w:t>
      </w:r>
    </w:p>
    <w:p w:rsidR="007C3B95" w:rsidRPr="001B5FDE" w:rsidRDefault="00700711" w:rsidP="001B5FDE">
      <w:pPr>
        <w:pStyle w:val="ListParagraph"/>
        <w:numPr>
          <w:ilvl w:val="0"/>
          <w:numId w:val="18"/>
        </w:numPr>
        <w:pBdr>
          <w:top w:val="nil"/>
          <w:left w:val="nil"/>
          <w:bottom w:val="nil"/>
          <w:right w:val="nil"/>
          <w:between w:val="nil"/>
        </w:pBdr>
        <w:spacing w:after="60" w:line="276" w:lineRule="auto"/>
        <w:ind w:leftChars="0" w:left="426" w:firstLineChars="0"/>
        <w:rPr>
          <w:szCs w:val="20"/>
        </w:rPr>
      </w:pPr>
      <w:r w:rsidRPr="001B5FDE">
        <w:rPr>
          <w:szCs w:val="20"/>
        </w:rPr>
        <w:t>Monitor developments in technology and consider how it can be used to enhance the school’s business processes</w:t>
      </w:r>
    </w:p>
    <w:p w:rsidR="007C3B95" w:rsidRPr="001B5FDE" w:rsidRDefault="00700711" w:rsidP="001B5FDE">
      <w:pPr>
        <w:pStyle w:val="ListParagraph"/>
        <w:numPr>
          <w:ilvl w:val="0"/>
          <w:numId w:val="18"/>
        </w:numPr>
        <w:pBdr>
          <w:top w:val="nil"/>
          <w:left w:val="nil"/>
          <w:bottom w:val="nil"/>
          <w:right w:val="nil"/>
          <w:between w:val="nil"/>
        </w:pBdr>
        <w:spacing w:after="60" w:line="276" w:lineRule="auto"/>
        <w:ind w:leftChars="0" w:left="426" w:firstLineChars="0"/>
        <w:rPr>
          <w:szCs w:val="20"/>
        </w:rPr>
      </w:pPr>
      <w:r w:rsidRPr="001B5FDE">
        <w:rPr>
          <w:szCs w:val="20"/>
        </w:rPr>
        <w:t xml:space="preserve">As a member of the Senior </w:t>
      </w:r>
      <w:r w:rsidR="0097408A">
        <w:rPr>
          <w:szCs w:val="20"/>
        </w:rPr>
        <w:t>Leadership</w:t>
      </w:r>
      <w:r w:rsidRPr="001B5FDE">
        <w:rPr>
          <w:szCs w:val="20"/>
        </w:rPr>
        <w:t xml:space="preserve"> Team, attend all leadership team meetings and report to governors where appropriate</w:t>
      </w:r>
    </w:p>
    <w:p w:rsidR="007C3B95" w:rsidRPr="002F4A36" w:rsidRDefault="007C3B95">
      <w:pPr>
        <w:pBdr>
          <w:top w:val="nil"/>
          <w:left w:val="nil"/>
          <w:bottom w:val="nil"/>
          <w:right w:val="nil"/>
          <w:between w:val="nil"/>
        </w:pBdr>
        <w:spacing w:line="240" w:lineRule="auto"/>
        <w:ind w:left="0" w:hanging="2"/>
        <w:rPr>
          <w:szCs w:val="20"/>
        </w:rPr>
      </w:pPr>
    </w:p>
    <w:p w:rsidR="007C3B95" w:rsidRPr="002F4A36" w:rsidRDefault="00700711">
      <w:pPr>
        <w:pBdr>
          <w:top w:val="nil"/>
          <w:left w:val="nil"/>
          <w:bottom w:val="nil"/>
          <w:right w:val="nil"/>
          <w:between w:val="nil"/>
        </w:pBdr>
        <w:spacing w:before="120" w:line="240" w:lineRule="auto"/>
        <w:ind w:left="0" w:hanging="2"/>
        <w:rPr>
          <w:b/>
          <w:sz w:val="24"/>
        </w:rPr>
      </w:pPr>
      <w:r w:rsidRPr="002F4A36">
        <w:rPr>
          <w:b/>
          <w:sz w:val="24"/>
        </w:rPr>
        <w:t>Financial management and fundraising</w:t>
      </w:r>
    </w:p>
    <w:p w:rsidR="007C3B95" w:rsidRPr="002F4A36" w:rsidRDefault="00700711" w:rsidP="00247DF3">
      <w:pPr>
        <w:pStyle w:val="ListParagraph"/>
        <w:numPr>
          <w:ilvl w:val="0"/>
          <w:numId w:val="13"/>
        </w:numPr>
        <w:pBdr>
          <w:top w:val="nil"/>
          <w:left w:val="nil"/>
          <w:bottom w:val="nil"/>
          <w:right w:val="nil"/>
          <w:between w:val="nil"/>
        </w:pBdr>
        <w:spacing w:after="60" w:line="276" w:lineRule="auto"/>
        <w:ind w:leftChars="0" w:left="426" w:firstLineChars="0"/>
        <w:rPr>
          <w:szCs w:val="20"/>
        </w:rPr>
      </w:pPr>
      <w:r w:rsidRPr="002F4A36">
        <w:rPr>
          <w:szCs w:val="20"/>
        </w:rPr>
        <w:t xml:space="preserve">In partnership with the Head Teacher, manage the school’s budget and ensure it is balanced, realistic, and represents an effective use of school funds </w:t>
      </w:r>
    </w:p>
    <w:p w:rsidR="007C3B95" w:rsidRPr="002F4A36" w:rsidRDefault="00700711" w:rsidP="00247DF3">
      <w:pPr>
        <w:pStyle w:val="ListParagraph"/>
        <w:numPr>
          <w:ilvl w:val="0"/>
          <w:numId w:val="13"/>
        </w:numPr>
        <w:pBdr>
          <w:top w:val="nil"/>
          <w:left w:val="nil"/>
          <w:bottom w:val="nil"/>
          <w:right w:val="nil"/>
          <w:between w:val="nil"/>
        </w:pBdr>
        <w:spacing w:after="60" w:line="276" w:lineRule="auto"/>
        <w:ind w:leftChars="0" w:left="426" w:firstLineChars="0"/>
        <w:rPr>
          <w:szCs w:val="20"/>
        </w:rPr>
      </w:pPr>
      <w:r w:rsidRPr="002F4A36">
        <w:rPr>
          <w:szCs w:val="20"/>
        </w:rPr>
        <w:t xml:space="preserve">Submit the budget to the Governing Body </w:t>
      </w:r>
    </w:p>
    <w:p w:rsidR="007C3B95" w:rsidRPr="002F4A36" w:rsidRDefault="00700711" w:rsidP="00247DF3">
      <w:pPr>
        <w:pStyle w:val="ListParagraph"/>
        <w:numPr>
          <w:ilvl w:val="0"/>
          <w:numId w:val="13"/>
        </w:numPr>
        <w:pBdr>
          <w:top w:val="nil"/>
          <w:left w:val="nil"/>
          <w:bottom w:val="nil"/>
          <w:right w:val="nil"/>
          <w:between w:val="nil"/>
        </w:pBdr>
        <w:spacing w:after="60" w:line="276" w:lineRule="auto"/>
        <w:ind w:leftChars="0" w:left="426" w:firstLineChars="0"/>
        <w:rPr>
          <w:szCs w:val="20"/>
        </w:rPr>
      </w:pPr>
      <w:r w:rsidRPr="002F4A36">
        <w:rPr>
          <w:szCs w:val="20"/>
        </w:rPr>
        <w:t>Producing management accounts monitor income and expenditure in relation to budget and presenting regular management reports to the Head Teacher and the Governing Body</w:t>
      </w:r>
    </w:p>
    <w:p w:rsidR="007C3B95" w:rsidRPr="002F4A36" w:rsidRDefault="00700711" w:rsidP="00247DF3">
      <w:pPr>
        <w:pStyle w:val="ListParagraph"/>
        <w:numPr>
          <w:ilvl w:val="0"/>
          <w:numId w:val="13"/>
        </w:numPr>
        <w:pBdr>
          <w:top w:val="nil"/>
          <w:left w:val="nil"/>
          <w:bottom w:val="nil"/>
          <w:right w:val="nil"/>
          <w:between w:val="nil"/>
        </w:pBdr>
        <w:spacing w:after="60" w:line="276" w:lineRule="auto"/>
        <w:ind w:leftChars="0" w:left="426" w:firstLineChars="0"/>
        <w:rPr>
          <w:szCs w:val="20"/>
        </w:rPr>
      </w:pPr>
      <w:r w:rsidRPr="002F4A36">
        <w:rPr>
          <w:szCs w:val="20"/>
        </w:rPr>
        <w:lastRenderedPageBreak/>
        <w:t>Keeping and maintaining the accounts of the school and preparing Statements of Financial Activity (SOFA) and balance sheets in accordance with the charities Statement of Recommended Practice (SORP) and end of year management accounts;</w:t>
      </w:r>
    </w:p>
    <w:p w:rsidR="007C3B95" w:rsidRPr="002F4A36" w:rsidRDefault="00700711" w:rsidP="00247DF3">
      <w:pPr>
        <w:pStyle w:val="ListParagraph"/>
        <w:numPr>
          <w:ilvl w:val="0"/>
          <w:numId w:val="13"/>
        </w:numPr>
        <w:pBdr>
          <w:top w:val="nil"/>
          <w:left w:val="nil"/>
          <w:bottom w:val="nil"/>
          <w:right w:val="nil"/>
          <w:between w:val="nil"/>
        </w:pBdr>
        <w:spacing w:after="60" w:line="276" w:lineRule="auto"/>
        <w:ind w:leftChars="0" w:left="426" w:firstLineChars="0"/>
        <w:rPr>
          <w:szCs w:val="20"/>
        </w:rPr>
      </w:pPr>
      <w:r w:rsidRPr="002F4A36">
        <w:rPr>
          <w:szCs w:val="20"/>
        </w:rPr>
        <w:t xml:space="preserve">Monitor the budget all year round, advising the Head Teacher where revisions or changes are needed </w:t>
      </w:r>
    </w:p>
    <w:p w:rsidR="007C3B95" w:rsidRPr="002F4A36" w:rsidRDefault="00700711" w:rsidP="00BB3BF1">
      <w:pPr>
        <w:pStyle w:val="ListParagraph"/>
        <w:numPr>
          <w:ilvl w:val="0"/>
          <w:numId w:val="13"/>
        </w:numPr>
        <w:pBdr>
          <w:top w:val="nil"/>
          <w:left w:val="nil"/>
          <w:bottom w:val="nil"/>
          <w:right w:val="nil"/>
          <w:between w:val="nil"/>
        </w:pBdr>
        <w:spacing w:after="60" w:line="276" w:lineRule="auto"/>
        <w:ind w:leftChars="0" w:left="426" w:firstLineChars="0"/>
        <w:rPr>
          <w:szCs w:val="20"/>
        </w:rPr>
      </w:pPr>
      <w:r w:rsidRPr="002F4A36">
        <w:rPr>
          <w:szCs w:val="20"/>
        </w:rPr>
        <w:t>Forecast future years’ budgets, based on the school’s estimated funding and trends in expenditure, to enable the Head Teacher to make strategic, long-term decisions</w:t>
      </w:r>
    </w:p>
    <w:p w:rsidR="007C3B95" w:rsidRPr="002F4A36" w:rsidRDefault="00700711" w:rsidP="00BB3BF1">
      <w:pPr>
        <w:pStyle w:val="ListParagraph"/>
        <w:numPr>
          <w:ilvl w:val="0"/>
          <w:numId w:val="13"/>
        </w:numPr>
        <w:pBdr>
          <w:top w:val="nil"/>
          <w:left w:val="nil"/>
          <w:bottom w:val="nil"/>
          <w:right w:val="nil"/>
          <w:between w:val="nil"/>
        </w:pBdr>
        <w:spacing w:after="60" w:line="276" w:lineRule="auto"/>
        <w:ind w:leftChars="0" w:left="426" w:firstLineChars="0"/>
        <w:rPr>
          <w:szCs w:val="20"/>
        </w:rPr>
      </w:pPr>
      <w:r w:rsidRPr="002F4A36">
        <w:rPr>
          <w:szCs w:val="20"/>
        </w:rPr>
        <w:t>Comply with financial reporting requirements and submit statutory returns</w:t>
      </w:r>
    </w:p>
    <w:p w:rsidR="00BB3BF1" w:rsidRPr="002F4A36" w:rsidRDefault="00BB3BF1" w:rsidP="00BB3BF1">
      <w:pPr>
        <w:pStyle w:val="ListParagraph"/>
        <w:numPr>
          <w:ilvl w:val="0"/>
          <w:numId w:val="13"/>
        </w:numPr>
        <w:pBdr>
          <w:top w:val="nil"/>
          <w:left w:val="nil"/>
          <w:bottom w:val="nil"/>
          <w:right w:val="nil"/>
          <w:between w:val="nil"/>
        </w:pBdr>
        <w:suppressAutoHyphens w:val="0"/>
        <w:spacing w:after="60" w:line="240" w:lineRule="auto"/>
        <w:ind w:leftChars="0" w:left="426" w:firstLineChars="0"/>
        <w:textDirection w:val="lrTb"/>
        <w:textAlignment w:val="auto"/>
        <w:outlineLvl w:val="9"/>
        <w:rPr>
          <w:lang w:val="en-GB"/>
        </w:rPr>
      </w:pPr>
      <w:r w:rsidRPr="002F4A36">
        <w:rPr>
          <w:lang w:val="en-GB"/>
        </w:rPr>
        <w:t>Manage the school’s payroll provision with the payroll provider</w:t>
      </w:r>
    </w:p>
    <w:p w:rsidR="007C3B95" w:rsidRDefault="00700711" w:rsidP="00BB3BF1">
      <w:pPr>
        <w:pStyle w:val="ListParagraph"/>
        <w:numPr>
          <w:ilvl w:val="0"/>
          <w:numId w:val="13"/>
        </w:numPr>
        <w:pBdr>
          <w:top w:val="nil"/>
          <w:left w:val="nil"/>
          <w:bottom w:val="nil"/>
          <w:right w:val="nil"/>
          <w:between w:val="nil"/>
        </w:pBdr>
        <w:spacing w:after="60" w:line="276" w:lineRule="auto"/>
        <w:ind w:leftChars="0" w:left="426" w:firstLineChars="0"/>
        <w:rPr>
          <w:szCs w:val="20"/>
        </w:rPr>
      </w:pPr>
      <w:r w:rsidRPr="002F4A36">
        <w:rPr>
          <w:szCs w:val="20"/>
        </w:rPr>
        <w:t>Oversee school bank accounts on a day-to-day basis, ensuring money is banked, invoices are paid promptly, money owed is collected (debtors), and clear records are kept</w:t>
      </w:r>
    </w:p>
    <w:p w:rsidR="0097408A" w:rsidRDefault="0097408A" w:rsidP="00BB3BF1">
      <w:pPr>
        <w:pStyle w:val="ListParagraph"/>
        <w:numPr>
          <w:ilvl w:val="0"/>
          <w:numId w:val="13"/>
        </w:numPr>
        <w:pBdr>
          <w:top w:val="nil"/>
          <w:left w:val="nil"/>
          <w:bottom w:val="nil"/>
          <w:right w:val="nil"/>
          <w:between w:val="nil"/>
        </w:pBdr>
        <w:spacing w:after="60" w:line="276" w:lineRule="auto"/>
        <w:ind w:leftChars="0" w:left="426" w:firstLineChars="0"/>
        <w:rPr>
          <w:szCs w:val="20"/>
        </w:rPr>
      </w:pPr>
      <w:r>
        <w:rPr>
          <w:szCs w:val="20"/>
        </w:rPr>
        <w:t>Compile relevant documents for annual audits and liaise with auditors</w:t>
      </w:r>
    </w:p>
    <w:p w:rsidR="0097408A" w:rsidRPr="002F4A36" w:rsidRDefault="0097408A" w:rsidP="00BB3BF1">
      <w:pPr>
        <w:pStyle w:val="ListParagraph"/>
        <w:numPr>
          <w:ilvl w:val="0"/>
          <w:numId w:val="13"/>
        </w:numPr>
        <w:pBdr>
          <w:top w:val="nil"/>
          <w:left w:val="nil"/>
          <w:bottom w:val="nil"/>
          <w:right w:val="nil"/>
          <w:between w:val="nil"/>
        </w:pBdr>
        <w:spacing w:after="60" w:line="276" w:lineRule="auto"/>
        <w:ind w:leftChars="0" w:left="426" w:firstLineChars="0"/>
        <w:rPr>
          <w:szCs w:val="20"/>
        </w:rPr>
      </w:pPr>
      <w:r>
        <w:rPr>
          <w:szCs w:val="20"/>
        </w:rPr>
        <w:t>Submit annual returns to The Charity</w:t>
      </w:r>
      <w:bookmarkStart w:id="0" w:name="_GoBack"/>
      <w:bookmarkEnd w:id="0"/>
      <w:r>
        <w:rPr>
          <w:szCs w:val="20"/>
        </w:rPr>
        <w:t xml:space="preserve"> Commission and Companies House</w:t>
      </w:r>
    </w:p>
    <w:p w:rsidR="007C3B95" w:rsidRPr="002F4A36" w:rsidRDefault="00700711" w:rsidP="00247DF3">
      <w:pPr>
        <w:pStyle w:val="ListParagraph"/>
        <w:numPr>
          <w:ilvl w:val="0"/>
          <w:numId w:val="13"/>
        </w:numPr>
        <w:pBdr>
          <w:top w:val="nil"/>
          <w:left w:val="nil"/>
          <w:bottom w:val="nil"/>
          <w:right w:val="nil"/>
          <w:between w:val="nil"/>
        </w:pBdr>
        <w:spacing w:after="60" w:line="276" w:lineRule="auto"/>
        <w:ind w:leftChars="0" w:left="426" w:firstLineChars="0"/>
        <w:rPr>
          <w:szCs w:val="20"/>
        </w:rPr>
      </w:pPr>
      <w:r w:rsidRPr="002F4A36">
        <w:rPr>
          <w:szCs w:val="20"/>
        </w:rPr>
        <w:t>Preparing pupils' bills and collecting all fees and extras and management of Early Years Funding and Bursaries</w:t>
      </w:r>
    </w:p>
    <w:p w:rsidR="007C3B95" w:rsidRPr="002F4A36" w:rsidRDefault="00700711" w:rsidP="00247DF3">
      <w:pPr>
        <w:pStyle w:val="ListParagraph"/>
        <w:numPr>
          <w:ilvl w:val="0"/>
          <w:numId w:val="13"/>
        </w:numPr>
        <w:pBdr>
          <w:top w:val="nil"/>
          <w:left w:val="nil"/>
          <w:bottom w:val="nil"/>
          <w:right w:val="nil"/>
          <w:between w:val="nil"/>
        </w:pBdr>
        <w:spacing w:after="60" w:line="276" w:lineRule="auto"/>
        <w:ind w:leftChars="0" w:left="426" w:firstLineChars="0"/>
        <w:rPr>
          <w:szCs w:val="20"/>
        </w:rPr>
      </w:pPr>
      <w:r w:rsidRPr="002F4A36">
        <w:rPr>
          <w:szCs w:val="20"/>
        </w:rPr>
        <w:t>Payment of all salaries and wages, including PAYE, Pensions and National Insurance Contributions. Compliance with regulations for benefits in kind.  Liaising with external parties as required;</w:t>
      </w:r>
    </w:p>
    <w:p w:rsidR="007C3B95" w:rsidRPr="002F4A36" w:rsidRDefault="00700711" w:rsidP="00247DF3">
      <w:pPr>
        <w:pStyle w:val="ListParagraph"/>
        <w:numPr>
          <w:ilvl w:val="0"/>
          <w:numId w:val="13"/>
        </w:numPr>
        <w:pBdr>
          <w:top w:val="nil"/>
          <w:left w:val="nil"/>
          <w:bottom w:val="nil"/>
          <w:right w:val="nil"/>
          <w:between w:val="nil"/>
        </w:pBdr>
        <w:spacing w:after="60" w:line="276" w:lineRule="auto"/>
        <w:ind w:leftChars="0" w:left="426" w:firstLineChars="0"/>
        <w:rPr>
          <w:szCs w:val="20"/>
        </w:rPr>
      </w:pPr>
      <w:r w:rsidRPr="002F4A36">
        <w:rPr>
          <w:szCs w:val="20"/>
        </w:rPr>
        <w:t>Administering pension schemes for teaching and non-teaching staff;</w:t>
      </w:r>
    </w:p>
    <w:p w:rsidR="00247DF3" w:rsidRPr="002F4A36" w:rsidRDefault="00247DF3" w:rsidP="00247DF3">
      <w:pPr>
        <w:pStyle w:val="4Bulletedcopyblue"/>
        <w:numPr>
          <w:ilvl w:val="0"/>
          <w:numId w:val="13"/>
        </w:numPr>
        <w:suppressAutoHyphens w:val="0"/>
        <w:spacing w:line="276" w:lineRule="auto"/>
        <w:ind w:leftChars="0" w:left="426" w:firstLineChars="0"/>
        <w:textDirection w:val="lrTb"/>
        <w:textAlignment w:val="auto"/>
        <w:outlineLvl w:val="9"/>
        <w:rPr>
          <w:lang w:val="en-GB"/>
        </w:rPr>
      </w:pPr>
      <w:r w:rsidRPr="002F4A36">
        <w:rPr>
          <w:lang w:val="en-GB"/>
        </w:rPr>
        <w:t xml:space="preserve">Develop and implement the school’s fundraising, choosing fundraising priorities in line with the school improvement plan </w:t>
      </w:r>
    </w:p>
    <w:p w:rsidR="007C3B95" w:rsidRPr="002F4A36" w:rsidRDefault="00700711" w:rsidP="00247DF3">
      <w:pPr>
        <w:pStyle w:val="ListParagraph"/>
        <w:numPr>
          <w:ilvl w:val="0"/>
          <w:numId w:val="13"/>
        </w:numPr>
        <w:pBdr>
          <w:top w:val="nil"/>
          <w:left w:val="nil"/>
          <w:bottom w:val="nil"/>
          <w:right w:val="nil"/>
          <w:between w:val="nil"/>
        </w:pBdr>
        <w:spacing w:after="60" w:line="276" w:lineRule="auto"/>
        <w:ind w:leftChars="0" w:left="426" w:firstLineChars="0"/>
        <w:rPr>
          <w:szCs w:val="20"/>
        </w:rPr>
      </w:pPr>
      <w:r w:rsidRPr="002F4A36">
        <w:rPr>
          <w:szCs w:val="20"/>
        </w:rPr>
        <w:t>Find and apply for grants</w:t>
      </w:r>
    </w:p>
    <w:p w:rsidR="007C3B95" w:rsidRPr="002F4A36" w:rsidRDefault="00700711" w:rsidP="00247DF3">
      <w:pPr>
        <w:pStyle w:val="ListParagraph"/>
        <w:numPr>
          <w:ilvl w:val="0"/>
          <w:numId w:val="13"/>
        </w:numPr>
        <w:pBdr>
          <w:top w:val="nil"/>
          <w:left w:val="nil"/>
          <w:bottom w:val="nil"/>
          <w:right w:val="nil"/>
          <w:between w:val="nil"/>
        </w:pBdr>
        <w:spacing w:after="60" w:line="276" w:lineRule="auto"/>
        <w:ind w:leftChars="0" w:left="426" w:firstLineChars="0"/>
        <w:rPr>
          <w:szCs w:val="20"/>
        </w:rPr>
      </w:pPr>
      <w:r w:rsidRPr="002F4A36">
        <w:rPr>
          <w:szCs w:val="20"/>
        </w:rPr>
        <w:t>Scrutinising and passing for payment all invoices received in the school</w:t>
      </w:r>
    </w:p>
    <w:p w:rsidR="007C3B95" w:rsidRPr="002F4A36" w:rsidRDefault="00700711" w:rsidP="00247DF3">
      <w:pPr>
        <w:pStyle w:val="ListParagraph"/>
        <w:numPr>
          <w:ilvl w:val="0"/>
          <w:numId w:val="13"/>
        </w:numPr>
        <w:pBdr>
          <w:top w:val="nil"/>
          <w:left w:val="nil"/>
          <w:bottom w:val="nil"/>
          <w:right w:val="nil"/>
          <w:between w:val="nil"/>
        </w:pBdr>
        <w:spacing w:after="60" w:line="276" w:lineRule="auto"/>
        <w:ind w:leftChars="0" w:left="426" w:firstLineChars="0"/>
        <w:rPr>
          <w:szCs w:val="20"/>
        </w:rPr>
      </w:pPr>
      <w:r w:rsidRPr="002F4A36">
        <w:rPr>
          <w:szCs w:val="20"/>
        </w:rPr>
        <w:t>Keeping analyses of costs and other statistical records</w:t>
      </w:r>
    </w:p>
    <w:p w:rsidR="007C3B95" w:rsidRPr="002F4A36" w:rsidRDefault="00700711" w:rsidP="00247DF3">
      <w:pPr>
        <w:pStyle w:val="ListParagraph"/>
        <w:numPr>
          <w:ilvl w:val="0"/>
          <w:numId w:val="13"/>
        </w:numPr>
        <w:pBdr>
          <w:top w:val="nil"/>
          <w:left w:val="nil"/>
          <w:bottom w:val="nil"/>
          <w:right w:val="nil"/>
          <w:between w:val="nil"/>
        </w:pBdr>
        <w:spacing w:after="60" w:line="276" w:lineRule="auto"/>
        <w:ind w:leftChars="0" w:left="426" w:firstLineChars="0"/>
        <w:rPr>
          <w:szCs w:val="20"/>
        </w:rPr>
      </w:pPr>
      <w:r w:rsidRPr="002F4A36">
        <w:rPr>
          <w:szCs w:val="20"/>
        </w:rPr>
        <w:t xml:space="preserve">Lead on procurement processes, managing tenders where appropriate, conducting due diligence, benchmarking and evaluating suppliers, negotiating deals and ensuring value for money </w:t>
      </w:r>
    </w:p>
    <w:p w:rsidR="007C3B95" w:rsidRPr="002F4A36" w:rsidRDefault="00700711" w:rsidP="00247DF3">
      <w:pPr>
        <w:pStyle w:val="ListParagraph"/>
        <w:numPr>
          <w:ilvl w:val="0"/>
          <w:numId w:val="13"/>
        </w:numPr>
        <w:pBdr>
          <w:top w:val="nil"/>
          <w:left w:val="nil"/>
          <w:bottom w:val="nil"/>
          <w:right w:val="nil"/>
          <w:between w:val="nil"/>
        </w:pBdr>
        <w:spacing w:after="60" w:line="276" w:lineRule="auto"/>
        <w:ind w:leftChars="0" w:left="426" w:firstLineChars="0"/>
        <w:rPr>
          <w:szCs w:val="20"/>
        </w:rPr>
      </w:pPr>
      <w:r w:rsidRPr="002F4A36">
        <w:rPr>
          <w:szCs w:val="20"/>
        </w:rPr>
        <w:t>Advising on taxation matters generally, and where appropriate, ensuring compliance with VAT regulations and gift aid</w:t>
      </w:r>
    </w:p>
    <w:p w:rsidR="007C3B95" w:rsidRPr="002F4A36" w:rsidRDefault="00700711" w:rsidP="00247DF3">
      <w:pPr>
        <w:pStyle w:val="ListParagraph"/>
        <w:numPr>
          <w:ilvl w:val="0"/>
          <w:numId w:val="13"/>
        </w:numPr>
        <w:pBdr>
          <w:top w:val="nil"/>
          <w:left w:val="nil"/>
          <w:bottom w:val="nil"/>
          <w:right w:val="nil"/>
          <w:between w:val="nil"/>
        </w:pBdr>
        <w:spacing w:after="60" w:line="276" w:lineRule="auto"/>
        <w:ind w:leftChars="0" w:left="426" w:firstLineChars="0"/>
        <w:rPr>
          <w:szCs w:val="20"/>
        </w:rPr>
      </w:pPr>
      <w:r w:rsidRPr="002F4A36">
        <w:rPr>
          <w:szCs w:val="20"/>
        </w:rPr>
        <w:t>Advising on the financial implications of the charitable status of the school</w:t>
      </w:r>
    </w:p>
    <w:p w:rsidR="007C3B95" w:rsidRPr="002F4A36" w:rsidRDefault="00700711" w:rsidP="00247DF3">
      <w:pPr>
        <w:pStyle w:val="ListParagraph"/>
        <w:numPr>
          <w:ilvl w:val="0"/>
          <w:numId w:val="13"/>
        </w:numPr>
        <w:pBdr>
          <w:top w:val="nil"/>
          <w:left w:val="nil"/>
          <w:bottom w:val="nil"/>
          <w:right w:val="nil"/>
          <w:between w:val="nil"/>
        </w:pBdr>
        <w:spacing w:after="60" w:line="276" w:lineRule="auto"/>
        <w:ind w:leftChars="0" w:left="426" w:firstLineChars="0"/>
        <w:rPr>
          <w:szCs w:val="20"/>
        </w:rPr>
      </w:pPr>
      <w:r w:rsidRPr="002F4A36">
        <w:rPr>
          <w:szCs w:val="20"/>
        </w:rPr>
        <w:t>Dealing with the school's income tax and rating assessments</w:t>
      </w:r>
    </w:p>
    <w:p w:rsidR="00247DF3" w:rsidRPr="002F4A36" w:rsidRDefault="00247DF3" w:rsidP="00247DF3">
      <w:pPr>
        <w:pStyle w:val="4Bulletedcopyblue"/>
        <w:numPr>
          <w:ilvl w:val="0"/>
          <w:numId w:val="13"/>
        </w:numPr>
        <w:suppressAutoHyphens w:val="0"/>
        <w:spacing w:line="276" w:lineRule="auto"/>
        <w:ind w:leftChars="0" w:left="426" w:firstLineChars="0"/>
        <w:textDirection w:val="lrTb"/>
        <w:textAlignment w:val="auto"/>
        <w:outlineLvl w:val="9"/>
        <w:rPr>
          <w:lang w:val="en-GB"/>
        </w:rPr>
      </w:pPr>
      <w:r w:rsidRPr="002F4A36">
        <w:rPr>
          <w:lang w:val="en-GB"/>
        </w:rPr>
        <w:t>Data Controller; GDPR management and compliance across the school</w:t>
      </w:r>
    </w:p>
    <w:p w:rsidR="00247DF3" w:rsidRPr="002F4A36" w:rsidRDefault="00247DF3" w:rsidP="00247DF3">
      <w:pPr>
        <w:pStyle w:val="4Bulletedcopyblue"/>
        <w:numPr>
          <w:ilvl w:val="0"/>
          <w:numId w:val="13"/>
        </w:numPr>
        <w:suppressAutoHyphens w:val="0"/>
        <w:spacing w:line="276" w:lineRule="auto"/>
        <w:ind w:leftChars="0" w:left="426" w:firstLineChars="0"/>
        <w:textDirection w:val="lrTb"/>
        <w:textAlignment w:val="auto"/>
        <w:outlineLvl w:val="9"/>
        <w:rPr>
          <w:lang w:val="en-GB"/>
        </w:rPr>
      </w:pPr>
      <w:r w:rsidRPr="002F4A36">
        <w:rPr>
          <w:lang w:val="en-GB"/>
        </w:rPr>
        <w:t>Manage the Single Central Register, Admissions Register and all regulatory compliance under ISI regulations</w:t>
      </w:r>
    </w:p>
    <w:p w:rsidR="007C3B95" w:rsidRPr="002F4A36" w:rsidRDefault="00700711" w:rsidP="00247DF3">
      <w:pPr>
        <w:pStyle w:val="ListParagraph"/>
        <w:numPr>
          <w:ilvl w:val="0"/>
          <w:numId w:val="13"/>
        </w:numPr>
        <w:pBdr>
          <w:top w:val="nil"/>
          <w:left w:val="nil"/>
          <w:bottom w:val="nil"/>
          <w:right w:val="nil"/>
          <w:between w:val="nil"/>
        </w:pBdr>
        <w:spacing w:after="60" w:line="276" w:lineRule="auto"/>
        <w:ind w:leftChars="0" w:left="426" w:firstLineChars="0"/>
        <w:rPr>
          <w:szCs w:val="20"/>
        </w:rPr>
      </w:pPr>
      <w:r w:rsidRPr="002F4A36">
        <w:rPr>
          <w:szCs w:val="20"/>
        </w:rPr>
        <w:t>Monitoring expense claims</w:t>
      </w:r>
    </w:p>
    <w:p w:rsidR="007C3B95" w:rsidRPr="002F4A36" w:rsidRDefault="00700711" w:rsidP="00247DF3">
      <w:pPr>
        <w:pStyle w:val="ListParagraph"/>
        <w:numPr>
          <w:ilvl w:val="0"/>
          <w:numId w:val="13"/>
        </w:numPr>
        <w:pBdr>
          <w:top w:val="nil"/>
          <w:left w:val="nil"/>
          <w:bottom w:val="nil"/>
          <w:right w:val="nil"/>
          <w:between w:val="nil"/>
        </w:pBdr>
        <w:spacing w:after="60" w:line="276" w:lineRule="auto"/>
        <w:ind w:leftChars="0" w:left="426" w:firstLineChars="0"/>
        <w:rPr>
          <w:szCs w:val="20"/>
        </w:rPr>
      </w:pPr>
      <w:r w:rsidRPr="002F4A36">
        <w:rPr>
          <w:szCs w:val="20"/>
        </w:rPr>
        <w:t xml:space="preserve">Control of deposits </w:t>
      </w:r>
    </w:p>
    <w:p w:rsidR="00247DF3" w:rsidRPr="002F4A36" w:rsidRDefault="00247DF3" w:rsidP="00247DF3">
      <w:pPr>
        <w:pStyle w:val="ListParagraph"/>
        <w:numPr>
          <w:ilvl w:val="0"/>
          <w:numId w:val="13"/>
        </w:numPr>
        <w:pBdr>
          <w:top w:val="nil"/>
          <w:left w:val="nil"/>
          <w:bottom w:val="nil"/>
          <w:right w:val="nil"/>
          <w:between w:val="nil"/>
        </w:pBdr>
        <w:spacing w:after="60" w:line="276" w:lineRule="auto"/>
        <w:ind w:leftChars="0" w:left="426" w:firstLineChars="0"/>
        <w:rPr>
          <w:szCs w:val="20"/>
        </w:rPr>
      </w:pPr>
      <w:r w:rsidRPr="002F4A36">
        <w:rPr>
          <w:szCs w:val="20"/>
        </w:rPr>
        <w:t xml:space="preserve">Be the school’s data controller </w:t>
      </w:r>
    </w:p>
    <w:p w:rsidR="007C3B95" w:rsidRPr="002F4A36" w:rsidRDefault="007C3B95">
      <w:pPr>
        <w:pBdr>
          <w:top w:val="nil"/>
          <w:left w:val="nil"/>
          <w:bottom w:val="nil"/>
          <w:right w:val="nil"/>
          <w:between w:val="nil"/>
        </w:pBdr>
        <w:spacing w:line="240" w:lineRule="auto"/>
        <w:ind w:left="0" w:hanging="2"/>
        <w:rPr>
          <w:szCs w:val="20"/>
        </w:rPr>
      </w:pPr>
    </w:p>
    <w:p w:rsidR="002F4A36" w:rsidRPr="002F4A36" w:rsidRDefault="002F4A36" w:rsidP="002F4A36">
      <w:pPr>
        <w:pStyle w:val="Subhead2"/>
        <w:ind w:left="0" w:hanging="2"/>
        <w:rPr>
          <w:color w:val="auto"/>
        </w:rPr>
      </w:pPr>
      <w:r w:rsidRPr="002F4A36">
        <w:rPr>
          <w:color w:val="auto"/>
        </w:rPr>
        <w:t>Human resources</w:t>
      </w:r>
    </w:p>
    <w:p w:rsidR="00E555F8" w:rsidRDefault="00E555F8" w:rsidP="002F4A36">
      <w:pPr>
        <w:pStyle w:val="4Bulletedcopyblue"/>
        <w:numPr>
          <w:ilvl w:val="0"/>
          <w:numId w:val="13"/>
        </w:numPr>
        <w:suppressAutoHyphens w:val="0"/>
        <w:spacing w:line="240" w:lineRule="auto"/>
        <w:ind w:leftChars="0" w:left="426" w:firstLineChars="0"/>
        <w:textDirection w:val="lrTb"/>
        <w:textAlignment w:val="auto"/>
        <w:outlineLvl w:val="9"/>
        <w:rPr>
          <w:lang w:val="en-GB"/>
        </w:rPr>
      </w:pPr>
      <w:r>
        <w:rPr>
          <w:lang w:val="en-GB"/>
        </w:rPr>
        <w:t>Liaise with our external HR provider about all HR issues</w:t>
      </w:r>
    </w:p>
    <w:p w:rsidR="002F4A36" w:rsidRPr="002F4A36" w:rsidRDefault="002F4A36" w:rsidP="002F4A36">
      <w:pPr>
        <w:pStyle w:val="4Bulletedcopyblue"/>
        <w:numPr>
          <w:ilvl w:val="0"/>
          <w:numId w:val="13"/>
        </w:numPr>
        <w:suppressAutoHyphens w:val="0"/>
        <w:spacing w:line="240" w:lineRule="auto"/>
        <w:ind w:leftChars="0" w:left="426" w:firstLineChars="0"/>
        <w:textDirection w:val="lrTb"/>
        <w:textAlignment w:val="auto"/>
        <w:outlineLvl w:val="9"/>
        <w:rPr>
          <w:lang w:val="en-GB"/>
        </w:rPr>
      </w:pPr>
      <w:r w:rsidRPr="002F4A36">
        <w:rPr>
          <w:lang w:val="en-GB"/>
        </w:rPr>
        <w:t xml:space="preserve">Ensure that recruitment, appraisal, disciplinary and grievance policies, as approved by the Governing Body, are administered in accordance with employment law with the Head Teacher </w:t>
      </w:r>
    </w:p>
    <w:p w:rsidR="002F4A36" w:rsidRPr="002F4A36" w:rsidRDefault="002F4A36" w:rsidP="002F4A36">
      <w:pPr>
        <w:pStyle w:val="4Bulletedcopyblue"/>
        <w:numPr>
          <w:ilvl w:val="0"/>
          <w:numId w:val="13"/>
        </w:numPr>
        <w:suppressAutoHyphens w:val="0"/>
        <w:spacing w:line="240" w:lineRule="auto"/>
        <w:ind w:leftChars="0" w:left="426" w:firstLineChars="0"/>
        <w:textDirection w:val="lrTb"/>
        <w:textAlignment w:val="auto"/>
        <w:outlineLvl w:val="9"/>
        <w:rPr>
          <w:lang w:val="en-GB"/>
        </w:rPr>
      </w:pPr>
      <w:r w:rsidRPr="002F4A36">
        <w:rPr>
          <w:lang w:val="en-GB"/>
        </w:rPr>
        <w:t>Advise on HR issues within school and liaise with the Head Teacher and/or external HR provider</w:t>
      </w:r>
    </w:p>
    <w:p w:rsidR="002F4A36" w:rsidRPr="002F4A36" w:rsidRDefault="002F4A36" w:rsidP="002F4A36">
      <w:pPr>
        <w:pStyle w:val="4Bulletedcopyblue"/>
        <w:numPr>
          <w:ilvl w:val="0"/>
          <w:numId w:val="13"/>
        </w:numPr>
        <w:suppressAutoHyphens w:val="0"/>
        <w:spacing w:line="240" w:lineRule="auto"/>
        <w:ind w:leftChars="0" w:left="426" w:firstLineChars="0"/>
        <w:textDirection w:val="lrTb"/>
        <w:textAlignment w:val="auto"/>
        <w:outlineLvl w:val="9"/>
        <w:rPr>
          <w:lang w:val="en-GB"/>
        </w:rPr>
      </w:pPr>
      <w:r w:rsidRPr="002F4A36">
        <w:rPr>
          <w:lang w:val="en-GB"/>
        </w:rPr>
        <w:t>Ensuring compliance with all relevant aspects of employment law including employment protection, equal pay, minimum wage or the Equality Act 2010. To act as the Head teacher's adviser on employment matters including disciplinary procedures.  Ensuring that the school has appropriate disciplinary and grievance procedures;</w:t>
      </w:r>
    </w:p>
    <w:p w:rsidR="002F4A36" w:rsidRPr="002F4A36" w:rsidRDefault="002F4A36" w:rsidP="002F4A36">
      <w:pPr>
        <w:pStyle w:val="4Bulletedcopyblue"/>
        <w:numPr>
          <w:ilvl w:val="0"/>
          <w:numId w:val="13"/>
        </w:numPr>
        <w:suppressAutoHyphens w:val="0"/>
        <w:spacing w:line="240" w:lineRule="auto"/>
        <w:ind w:leftChars="0" w:left="426" w:firstLineChars="0"/>
        <w:textDirection w:val="lrTb"/>
        <w:textAlignment w:val="auto"/>
        <w:outlineLvl w:val="9"/>
        <w:rPr>
          <w:lang w:val="en-GB"/>
        </w:rPr>
      </w:pPr>
      <w:r w:rsidRPr="002F4A36">
        <w:rPr>
          <w:lang w:val="en-GB"/>
        </w:rPr>
        <w:t>Ensuring that all relevant staff have contracts of employment and keeping the school's standard contracts up to date as new legislation takes effect;</w:t>
      </w:r>
    </w:p>
    <w:p w:rsidR="00D32C44" w:rsidRDefault="002F4A36" w:rsidP="00D32C44">
      <w:pPr>
        <w:pStyle w:val="4Bulletedcopyblue"/>
        <w:numPr>
          <w:ilvl w:val="0"/>
          <w:numId w:val="13"/>
        </w:numPr>
        <w:suppressAutoHyphens w:val="0"/>
        <w:spacing w:line="240" w:lineRule="auto"/>
        <w:ind w:leftChars="0" w:left="426" w:firstLineChars="0"/>
        <w:textDirection w:val="lrTb"/>
        <w:textAlignment w:val="auto"/>
        <w:outlineLvl w:val="9"/>
        <w:rPr>
          <w:lang w:val="en-GB"/>
        </w:rPr>
      </w:pPr>
      <w:r w:rsidRPr="002F4A36">
        <w:rPr>
          <w:lang w:val="en-GB"/>
        </w:rPr>
        <w:t>The employment, terms and conditions of service, supervision and welfare of all non-teaching staff;</w:t>
      </w:r>
    </w:p>
    <w:p w:rsidR="00D32C44" w:rsidRPr="00D32C44" w:rsidRDefault="00D32C44" w:rsidP="00D32C44">
      <w:pPr>
        <w:pStyle w:val="4Bulletedcopyblue"/>
        <w:numPr>
          <w:ilvl w:val="0"/>
          <w:numId w:val="13"/>
        </w:numPr>
        <w:suppressAutoHyphens w:val="0"/>
        <w:spacing w:line="240" w:lineRule="auto"/>
        <w:ind w:leftChars="0" w:left="426" w:firstLineChars="0"/>
        <w:textDirection w:val="lrTb"/>
        <w:textAlignment w:val="auto"/>
        <w:outlineLvl w:val="9"/>
        <w:rPr>
          <w:lang w:val="en-GB"/>
        </w:rPr>
      </w:pPr>
      <w:r w:rsidRPr="00D32C44">
        <w:rPr>
          <w:lang w:val="en-GB"/>
        </w:rPr>
        <w:t>Be the school’s data controller.</w:t>
      </w:r>
    </w:p>
    <w:p w:rsidR="002F4A36" w:rsidRPr="002F4A36" w:rsidRDefault="002F4A36">
      <w:pPr>
        <w:pBdr>
          <w:top w:val="nil"/>
          <w:left w:val="nil"/>
          <w:bottom w:val="nil"/>
          <w:right w:val="nil"/>
          <w:between w:val="nil"/>
        </w:pBdr>
        <w:spacing w:line="240" w:lineRule="auto"/>
        <w:ind w:left="0" w:hanging="2"/>
        <w:rPr>
          <w:szCs w:val="20"/>
        </w:rPr>
      </w:pPr>
    </w:p>
    <w:p w:rsidR="007C3B95" w:rsidRDefault="00700711">
      <w:pPr>
        <w:pBdr>
          <w:top w:val="nil"/>
          <w:left w:val="nil"/>
          <w:bottom w:val="nil"/>
          <w:right w:val="nil"/>
          <w:between w:val="nil"/>
        </w:pBdr>
        <w:spacing w:line="240" w:lineRule="auto"/>
        <w:ind w:left="0" w:hanging="2"/>
        <w:rPr>
          <w:color w:val="000000"/>
          <w:szCs w:val="20"/>
        </w:rPr>
      </w:pPr>
      <w:r>
        <w:rPr>
          <w:color w:val="000000"/>
          <w:szCs w:val="20"/>
        </w:rPr>
        <w:t xml:space="preserve">The School </w:t>
      </w:r>
      <w:r>
        <w:t xml:space="preserve">Finance </w:t>
      </w:r>
      <w:r w:rsidR="002F4A36">
        <w:t xml:space="preserve">and HR </w:t>
      </w:r>
      <w:r>
        <w:t>Officer</w:t>
      </w:r>
      <w:r>
        <w:rPr>
          <w:color w:val="000000"/>
          <w:szCs w:val="20"/>
        </w:rPr>
        <w:t xml:space="preserve"> will be required to safeguard and promote the welfare of children and young people, and follow school policies and the staff code of conduct.</w:t>
      </w:r>
    </w:p>
    <w:p w:rsidR="007C3B95" w:rsidRDefault="00700711">
      <w:pPr>
        <w:pBdr>
          <w:top w:val="nil"/>
          <w:left w:val="nil"/>
          <w:bottom w:val="nil"/>
          <w:right w:val="nil"/>
          <w:between w:val="nil"/>
        </w:pBdr>
        <w:spacing w:line="240" w:lineRule="auto"/>
        <w:ind w:left="0" w:hanging="2"/>
        <w:rPr>
          <w:color w:val="000000"/>
          <w:szCs w:val="20"/>
        </w:rPr>
      </w:pPr>
      <w:r>
        <w:rPr>
          <w:color w:val="000000"/>
          <w:szCs w:val="20"/>
        </w:rPr>
        <w:lastRenderedPageBreak/>
        <w:t xml:space="preserve">Please note that this list of duties is illustrative of the general nature and level of responsibility of the role. It is not a comprehensive list of all tasks that the School </w:t>
      </w:r>
      <w:r w:rsidR="00BA06A2">
        <w:t xml:space="preserve">Finance and HR Officer </w:t>
      </w:r>
      <w:r>
        <w:rPr>
          <w:color w:val="000000"/>
          <w:szCs w:val="20"/>
        </w:rPr>
        <w:t>will carry out. The post holder may be required to do other duties appropriate to the level of the role, as directed by the Head Teacher.</w:t>
      </w:r>
    </w:p>
    <w:p w:rsidR="007C3B95" w:rsidRDefault="00700711">
      <w:pPr>
        <w:pBdr>
          <w:top w:val="nil"/>
          <w:left w:val="nil"/>
          <w:bottom w:val="nil"/>
          <w:right w:val="nil"/>
          <w:between w:val="nil"/>
        </w:pBdr>
        <w:spacing w:before="120" w:line="240" w:lineRule="auto"/>
        <w:ind w:left="0" w:hanging="2"/>
        <w:rPr>
          <w:b/>
          <w:color w:val="000000"/>
          <w:sz w:val="28"/>
          <w:szCs w:val="28"/>
        </w:rPr>
      </w:pPr>
      <w:r>
        <w:br w:type="page"/>
      </w:r>
      <w:r>
        <w:rPr>
          <w:b/>
          <w:color w:val="000000"/>
          <w:sz w:val="28"/>
          <w:szCs w:val="28"/>
        </w:rPr>
        <w:lastRenderedPageBreak/>
        <w:t>Person specification</w:t>
      </w:r>
    </w:p>
    <w:tbl>
      <w:tblPr>
        <w:tblStyle w:val="a"/>
        <w:tblW w:w="971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539"/>
        <w:gridCol w:w="8176"/>
      </w:tblGrid>
      <w:tr w:rsidR="007C3B95" w:rsidTr="000C6E8F">
        <w:trPr>
          <w:cantSplit/>
        </w:trPr>
        <w:tc>
          <w:tcPr>
            <w:tcW w:w="1539" w:type="dxa"/>
            <w:tcBorders>
              <w:top w:val="single" w:sz="4" w:space="0" w:color="auto"/>
              <w:left w:val="single" w:sz="4" w:space="0" w:color="auto"/>
              <w:bottom w:val="single" w:sz="4" w:space="0" w:color="auto"/>
              <w:right w:val="single" w:sz="4" w:space="0" w:color="auto"/>
            </w:tcBorders>
          </w:tcPr>
          <w:p w:rsidR="007C3B95" w:rsidRPr="000C6E8F" w:rsidRDefault="00700711">
            <w:pPr>
              <w:pBdr>
                <w:top w:val="nil"/>
                <w:left w:val="nil"/>
                <w:bottom w:val="nil"/>
                <w:right w:val="nil"/>
                <w:between w:val="nil"/>
              </w:pBdr>
              <w:spacing w:after="0" w:line="240" w:lineRule="auto"/>
              <w:ind w:left="0" w:hanging="2"/>
              <w:rPr>
                <w:szCs w:val="20"/>
              </w:rPr>
            </w:pPr>
            <w:r w:rsidRPr="000C6E8F">
              <w:rPr>
                <w:smallCaps/>
                <w:szCs w:val="20"/>
              </w:rPr>
              <w:t>CRITERIA</w:t>
            </w:r>
          </w:p>
        </w:tc>
        <w:tc>
          <w:tcPr>
            <w:tcW w:w="8176" w:type="dxa"/>
            <w:tcBorders>
              <w:top w:val="single" w:sz="4" w:space="0" w:color="auto"/>
              <w:left w:val="single" w:sz="4" w:space="0" w:color="auto"/>
              <w:bottom w:val="single" w:sz="4" w:space="0" w:color="auto"/>
              <w:right w:val="single" w:sz="4" w:space="0" w:color="auto"/>
            </w:tcBorders>
          </w:tcPr>
          <w:p w:rsidR="007C3B95" w:rsidRPr="000C6E8F" w:rsidRDefault="00700711">
            <w:pPr>
              <w:pBdr>
                <w:top w:val="nil"/>
                <w:left w:val="nil"/>
                <w:bottom w:val="nil"/>
                <w:right w:val="nil"/>
                <w:between w:val="nil"/>
              </w:pBdr>
              <w:spacing w:after="0" w:line="240" w:lineRule="auto"/>
              <w:ind w:left="0" w:hanging="2"/>
              <w:rPr>
                <w:szCs w:val="20"/>
              </w:rPr>
            </w:pPr>
            <w:r w:rsidRPr="000C6E8F">
              <w:rPr>
                <w:smallCaps/>
                <w:szCs w:val="20"/>
              </w:rPr>
              <w:t>QUALITIES</w:t>
            </w:r>
          </w:p>
        </w:tc>
      </w:tr>
      <w:tr w:rsidR="007C3B95" w:rsidTr="000C6E8F">
        <w:trPr>
          <w:cantSplit/>
          <w:trHeight w:val="877"/>
        </w:trPr>
        <w:tc>
          <w:tcPr>
            <w:tcW w:w="1539" w:type="dxa"/>
            <w:tcBorders>
              <w:top w:val="single" w:sz="4" w:space="0" w:color="auto"/>
            </w:tcBorders>
          </w:tcPr>
          <w:p w:rsidR="007C3B95" w:rsidRDefault="00700711">
            <w:pPr>
              <w:keepLines/>
              <w:pBdr>
                <w:top w:val="nil"/>
                <w:left w:val="nil"/>
                <w:bottom w:val="nil"/>
                <w:right w:val="nil"/>
                <w:between w:val="nil"/>
              </w:pBdr>
              <w:spacing w:after="60" w:line="240" w:lineRule="auto"/>
              <w:ind w:left="0" w:hanging="2"/>
              <w:rPr>
                <w:color w:val="000000"/>
                <w:szCs w:val="20"/>
              </w:rPr>
            </w:pPr>
            <w:r>
              <w:rPr>
                <w:b/>
                <w:color w:val="000000"/>
                <w:szCs w:val="20"/>
              </w:rPr>
              <w:t xml:space="preserve">Qualifications </w:t>
            </w:r>
            <w:r>
              <w:rPr>
                <w:b/>
                <w:color w:val="000000"/>
                <w:szCs w:val="20"/>
              </w:rPr>
              <w:br/>
              <w:t>and training</w:t>
            </w:r>
          </w:p>
        </w:tc>
        <w:tc>
          <w:tcPr>
            <w:tcW w:w="8176" w:type="dxa"/>
            <w:tcBorders>
              <w:top w:val="single" w:sz="4" w:space="0" w:color="auto"/>
            </w:tcBorders>
          </w:tcPr>
          <w:p w:rsidR="007C3B95" w:rsidRPr="00700711" w:rsidRDefault="00700711" w:rsidP="000C6E8F">
            <w:pPr>
              <w:pStyle w:val="ListParagraph"/>
              <w:numPr>
                <w:ilvl w:val="0"/>
                <w:numId w:val="15"/>
              </w:numPr>
              <w:pBdr>
                <w:top w:val="nil"/>
                <w:left w:val="nil"/>
                <w:bottom w:val="nil"/>
                <w:right w:val="nil"/>
                <w:between w:val="nil"/>
              </w:pBdr>
              <w:spacing w:after="60" w:line="276" w:lineRule="auto"/>
              <w:ind w:left="358" w:firstLineChars="0"/>
              <w:rPr>
                <w:color w:val="000000"/>
                <w:szCs w:val="20"/>
              </w:rPr>
            </w:pPr>
            <w:r w:rsidRPr="00700711">
              <w:rPr>
                <w:color w:val="000000"/>
                <w:szCs w:val="20"/>
              </w:rPr>
              <w:t>A relevant qualification in accountancy, business management or related discipline (E)</w:t>
            </w:r>
          </w:p>
          <w:p w:rsidR="007C3B95" w:rsidRPr="00700711" w:rsidRDefault="00700711" w:rsidP="000C6E8F">
            <w:pPr>
              <w:pStyle w:val="ListParagraph"/>
              <w:numPr>
                <w:ilvl w:val="0"/>
                <w:numId w:val="15"/>
              </w:numPr>
              <w:pBdr>
                <w:top w:val="nil"/>
                <w:left w:val="nil"/>
                <w:bottom w:val="nil"/>
                <w:right w:val="nil"/>
                <w:between w:val="nil"/>
              </w:pBdr>
              <w:spacing w:after="60" w:line="276" w:lineRule="auto"/>
              <w:ind w:left="358" w:firstLineChars="0"/>
              <w:rPr>
                <w:color w:val="000000"/>
                <w:szCs w:val="20"/>
              </w:rPr>
            </w:pPr>
            <w:r w:rsidRPr="00700711">
              <w:rPr>
                <w:color w:val="000000"/>
                <w:szCs w:val="20"/>
              </w:rPr>
              <w:t xml:space="preserve">A degree or other relevant qualification in school business management (D) </w:t>
            </w:r>
          </w:p>
        </w:tc>
      </w:tr>
      <w:tr w:rsidR="007C3B95">
        <w:trPr>
          <w:cantSplit/>
        </w:trPr>
        <w:tc>
          <w:tcPr>
            <w:tcW w:w="1539" w:type="dxa"/>
            <w:tcBorders>
              <w:top w:val="single" w:sz="4" w:space="0" w:color="F8F8F8"/>
            </w:tcBorders>
          </w:tcPr>
          <w:p w:rsidR="007C3B95" w:rsidRDefault="00700711">
            <w:pPr>
              <w:keepLines/>
              <w:pBdr>
                <w:top w:val="nil"/>
                <w:left w:val="nil"/>
                <w:bottom w:val="nil"/>
                <w:right w:val="nil"/>
                <w:between w:val="nil"/>
              </w:pBdr>
              <w:spacing w:after="60" w:line="240" w:lineRule="auto"/>
              <w:ind w:left="0" w:hanging="2"/>
              <w:rPr>
                <w:color w:val="000000"/>
                <w:szCs w:val="20"/>
              </w:rPr>
            </w:pPr>
            <w:r>
              <w:rPr>
                <w:b/>
                <w:color w:val="000000"/>
                <w:szCs w:val="20"/>
              </w:rPr>
              <w:t>Experience</w:t>
            </w:r>
          </w:p>
          <w:p w:rsidR="007C3B95" w:rsidRDefault="007C3B95">
            <w:pPr>
              <w:keepLines/>
              <w:pBdr>
                <w:top w:val="nil"/>
                <w:left w:val="nil"/>
                <w:bottom w:val="nil"/>
                <w:right w:val="nil"/>
                <w:between w:val="nil"/>
              </w:pBdr>
              <w:spacing w:after="60" w:line="240" w:lineRule="auto"/>
              <w:ind w:left="0" w:hanging="2"/>
              <w:rPr>
                <w:color w:val="000000"/>
                <w:szCs w:val="20"/>
              </w:rPr>
            </w:pPr>
          </w:p>
        </w:tc>
        <w:tc>
          <w:tcPr>
            <w:tcW w:w="8176" w:type="dxa"/>
            <w:tcBorders>
              <w:top w:val="single" w:sz="4" w:space="0" w:color="F8F8F8"/>
            </w:tcBorders>
          </w:tcPr>
          <w:p w:rsidR="007C3B95" w:rsidRPr="00700711" w:rsidRDefault="00700711" w:rsidP="000C6E8F">
            <w:pPr>
              <w:pStyle w:val="ListParagraph"/>
              <w:numPr>
                <w:ilvl w:val="0"/>
                <w:numId w:val="15"/>
              </w:numPr>
              <w:spacing w:line="276" w:lineRule="auto"/>
              <w:ind w:left="358" w:firstLineChars="0"/>
            </w:pPr>
            <w:r w:rsidRPr="00700711">
              <w:t>Experience of working in an independent/private school (E)</w:t>
            </w:r>
          </w:p>
          <w:p w:rsidR="007C3B95" w:rsidRPr="00700711" w:rsidRDefault="00700711" w:rsidP="000C6E8F">
            <w:pPr>
              <w:pStyle w:val="ListParagraph"/>
              <w:numPr>
                <w:ilvl w:val="0"/>
                <w:numId w:val="15"/>
              </w:numPr>
              <w:spacing w:line="276" w:lineRule="auto"/>
              <w:ind w:left="358" w:firstLineChars="0"/>
            </w:pPr>
            <w:r w:rsidRPr="00700711">
              <w:t xml:space="preserve">Successful experience in business management (E) </w:t>
            </w:r>
          </w:p>
          <w:p w:rsidR="007C3B95" w:rsidRPr="00700711" w:rsidRDefault="00700711" w:rsidP="000C6E8F">
            <w:pPr>
              <w:pStyle w:val="ListParagraph"/>
              <w:numPr>
                <w:ilvl w:val="0"/>
                <w:numId w:val="15"/>
              </w:numPr>
              <w:spacing w:line="276" w:lineRule="auto"/>
              <w:ind w:left="358" w:firstLineChars="0"/>
            </w:pPr>
            <w:r w:rsidRPr="00700711">
              <w:t>Successful experience in school business management (D)</w:t>
            </w:r>
          </w:p>
          <w:p w:rsidR="007C3B95" w:rsidRPr="00700711" w:rsidRDefault="00700711" w:rsidP="000C6E8F">
            <w:pPr>
              <w:pStyle w:val="ListParagraph"/>
              <w:numPr>
                <w:ilvl w:val="0"/>
                <w:numId w:val="15"/>
              </w:numPr>
              <w:spacing w:line="276" w:lineRule="auto"/>
              <w:ind w:left="358" w:firstLineChars="0"/>
            </w:pPr>
            <w:r w:rsidRPr="00700711">
              <w:t>Involvement in school self-evaluation and improvement planning (D)</w:t>
            </w:r>
          </w:p>
          <w:p w:rsidR="007C3B95" w:rsidRPr="00700711" w:rsidRDefault="00700711" w:rsidP="000C6E8F">
            <w:pPr>
              <w:pStyle w:val="ListParagraph"/>
              <w:numPr>
                <w:ilvl w:val="0"/>
                <w:numId w:val="15"/>
              </w:numPr>
              <w:spacing w:line="276" w:lineRule="auto"/>
              <w:ind w:left="358" w:firstLineChars="0"/>
            </w:pPr>
            <w:r w:rsidRPr="00700711">
              <w:t>Working with children or young people  (D)</w:t>
            </w:r>
          </w:p>
          <w:p w:rsidR="007C3B95" w:rsidRPr="00700711" w:rsidRDefault="00700711" w:rsidP="000C6E8F">
            <w:pPr>
              <w:pStyle w:val="ListParagraph"/>
              <w:numPr>
                <w:ilvl w:val="0"/>
                <w:numId w:val="15"/>
              </w:numPr>
              <w:pBdr>
                <w:top w:val="nil"/>
                <w:left w:val="nil"/>
                <w:bottom w:val="nil"/>
                <w:right w:val="nil"/>
                <w:between w:val="nil"/>
              </w:pBdr>
              <w:spacing w:after="60" w:line="276" w:lineRule="auto"/>
              <w:ind w:left="358" w:firstLineChars="0"/>
              <w:rPr>
                <w:color w:val="000000"/>
                <w:szCs w:val="20"/>
              </w:rPr>
            </w:pPr>
            <w:r w:rsidRPr="00700711">
              <w:rPr>
                <w:color w:val="000000"/>
                <w:szCs w:val="20"/>
              </w:rPr>
              <w:t>The ability to produce budgetary estimates, reports, cash flow and financial and statistical summaries (E)</w:t>
            </w:r>
          </w:p>
          <w:p w:rsidR="007C3B95" w:rsidRPr="00700711" w:rsidRDefault="00700711" w:rsidP="000C6E8F">
            <w:pPr>
              <w:pStyle w:val="ListParagraph"/>
              <w:numPr>
                <w:ilvl w:val="0"/>
                <w:numId w:val="15"/>
              </w:numPr>
              <w:pBdr>
                <w:top w:val="nil"/>
                <w:left w:val="nil"/>
                <w:bottom w:val="nil"/>
                <w:right w:val="nil"/>
                <w:between w:val="nil"/>
              </w:pBdr>
              <w:spacing w:after="60" w:line="276" w:lineRule="auto"/>
              <w:ind w:left="358" w:firstLineChars="0"/>
              <w:rPr>
                <w:color w:val="000000"/>
                <w:szCs w:val="20"/>
              </w:rPr>
            </w:pPr>
            <w:r w:rsidRPr="00700711">
              <w:rPr>
                <w:color w:val="000000"/>
                <w:szCs w:val="20"/>
              </w:rPr>
              <w:t>Successful experience in the use of the principles and methods of book-keeping and accounting, their adaptation to various purposes, including producing management accounts, the preparation of final accounts to trial balance, and the preparation of end of year accounts ready for audit; (E)</w:t>
            </w:r>
          </w:p>
          <w:p w:rsidR="007C3B95" w:rsidRPr="00700711" w:rsidRDefault="00700711" w:rsidP="000C6E8F">
            <w:pPr>
              <w:pStyle w:val="ListParagraph"/>
              <w:numPr>
                <w:ilvl w:val="0"/>
                <w:numId w:val="15"/>
              </w:numPr>
              <w:pBdr>
                <w:top w:val="nil"/>
                <w:left w:val="nil"/>
                <w:bottom w:val="nil"/>
                <w:right w:val="nil"/>
                <w:between w:val="nil"/>
              </w:pBdr>
              <w:spacing w:after="60" w:line="276" w:lineRule="auto"/>
              <w:ind w:left="358" w:firstLineChars="0"/>
              <w:rPr>
                <w:color w:val="000000"/>
                <w:szCs w:val="20"/>
              </w:rPr>
            </w:pPr>
            <w:r w:rsidRPr="00700711">
              <w:rPr>
                <w:color w:val="000000"/>
                <w:szCs w:val="20"/>
              </w:rPr>
              <w:t>A knowledge of procedures at meetings - notices, agenda, minutes, conduct of meetings and secretarial practice; (D)</w:t>
            </w:r>
          </w:p>
          <w:p w:rsidR="007C3B95" w:rsidRPr="00700711" w:rsidRDefault="00700711" w:rsidP="000C6E8F">
            <w:pPr>
              <w:pStyle w:val="ListParagraph"/>
              <w:numPr>
                <w:ilvl w:val="0"/>
                <w:numId w:val="15"/>
              </w:numPr>
              <w:pBdr>
                <w:top w:val="nil"/>
                <w:left w:val="nil"/>
                <w:bottom w:val="nil"/>
                <w:right w:val="nil"/>
                <w:between w:val="nil"/>
              </w:pBdr>
              <w:spacing w:after="60" w:line="276" w:lineRule="auto"/>
              <w:ind w:left="358" w:firstLineChars="0"/>
              <w:rPr>
                <w:color w:val="000000"/>
                <w:szCs w:val="20"/>
              </w:rPr>
            </w:pPr>
            <w:r w:rsidRPr="00700711">
              <w:rPr>
                <w:color w:val="000000"/>
                <w:szCs w:val="20"/>
              </w:rPr>
              <w:t>Some knowledge of the law and practice relating to Income Tax, PAYE, benefits in kind and VAT; (E)</w:t>
            </w:r>
          </w:p>
          <w:p w:rsidR="007C3B95" w:rsidRPr="00700711" w:rsidRDefault="00700711" w:rsidP="000C6E8F">
            <w:pPr>
              <w:pStyle w:val="ListParagraph"/>
              <w:numPr>
                <w:ilvl w:val="0"/>
                <w:numId w:val="15"/>
              </w:numPr>
              <w:pBdr>
                <w:top w:val="nil"/>
                <w:left w:val="nil"/>
                <w:bottom w:val="nil"/>
                <w:right w:val="nil"/>
                <w:between w:val="nil"/>
              </w:pBdr>
              <w:spacing w:after="60" w:line="276" w:lineRule="auto"/>
              <w:ind w:left="358" w:firstLineChars="0"/>
              <w:rPr>
                <w:color w:val="000000"/>
                <w:szCs w:val="20"/>
              </w:rPr>
            </w:pPr>
            <w:r w:rsidRPr="00700711">
              <w:rPr>
                <w:color w:val="000000"/>
                <w:szCs w:val="20"/>
              </w:rPr>
              <w:t>A knowledge of rates</w:t>
            </w:r>
            <w:r w:rsidRPr="00700711">
              <w:t>.</w:t>
            </w:r>
          </w:p>
        </w:tc>
      </w:tr>
      <w:tr w:rsidR="007C3B95">
        <w:trPr>
          <w:cantSplit/>
        </w:trPr>
        <w:tc>
          <w:tcPr>
            <w:tcW w:w="1539" w:type="dxa"/>
            <w:tcMar>
              <w:top w:w="113" w:type="dxa"/>
              <w:bottom w:w="113" w:type="dxa"/>
            </w:tcMar>
          </w:tcPr>
          <w:p w:rsidR="007C3B95" w:rsidRDefault="00700711">
            <w:pPr>
              <w:keepLines/>
              <w:pBdr>
                <w:top w:val="nil"/>
                <w:left w:val="nil"/>
                <w:bottom w:val="nil"/>
                <w:right w:val="nil"/>
                <w:between w:val="nil"/>
              </w:pBdr>
              <w:spacing w:after="60" w:line="240" w:lineRule="auto"/>
              <w:ind w:left="0" w:hanging="2"/>
              <w:rPr>
                <w:color w:val="000000"/>
                <w:szCs w:val="20"/>
              </w:rPr>
            </w:pPr>
            <w:r>
              <w:rPr>
                <w:b/>
                <w:color w:val="000000"/>
                <w:szCs w:val="20"/>
              </w:rPr>
              <w:t>Skills And Knowledge</w:t>
            </w:r>
          </w:p>
        </w:tc>
        <w:tc>
          <w:tcPr>
            <w:tcW w:w="8176" w:type="dxa"/>
            <w:tcMar>
              <w:top w:w="113" w:type="dxa"/>
              <w:bottom w:w="113" w:type="dxa"/>
            </w:tcMar>
          </w:tcPr>
          <w:p w:rsidR="007C3B95" w:rsidRPr="00700711" w:rsidRDefault="00700711" w:rsidP="000C6E8F">
            <w:pPr>
              <w:pStyle w:val="ListParagraph"/>
              <w:numPr>
                <w:ilvl w:val="0"/>
                <w:numId w:val="16"/>
              </w:numPr>
              <w:pBdr>
                <w:top w:val="nil"/>
                <w:left w:val="nil"/>
                <w:bottom w:val="nil"/>
                <w:right w:val="nil"/>
                <w:between w:val="nil"/>
              </w:pBdr>
              <w:spacing w:after="60" w:line="276" w:lineRule="auto"/>
              <w:ind w:leftChars="0" w:left="334" w:firstLineChars="0"/>
              <w:rPr>
                <w:color w:val="000000"/>
                <w:szCs w:val="20"/>
              </w:rPr>
            </w:pPr>
            <w:r w:rsidRPr="00700711">
              <w:rPr>
                <w:color w:val="000000"/>
                <w:szCs w:val="20"/>
              </w:rPr>
              <w:t>Successful experience in financial management (E)</w:t>
            </w:r>
          </w:p>
          <w:p w:rsidR="007C3B95" w:rsidRPr="00700711" w:rsidRDefault="00700711" w:rsidP="000C6E8F">
            <w:pPr>
              <w:pStyle w:val="ListParagraph"/>
              <w:numPr>
                <w:ilvl w:val="0"/>
                <w:numId w:val="16"/>
              </w:numPr>
              <w:pBdr>
                <w:top w:val="nil"/>
                <w:left w:val="nil"/>
                <w:bottom w:val="nil"/>
                <w:right w:val="nil"/>
                <w:between w:val="nil"/>
              </w:pBdr>
              <w:spacing w:after="60" w:line="276" w:lineRule="auto"/>
              <w:ind w:leftChars="0" w:left="334" w:firstLineChars="0"/>
              <w:rPr>
                <w:color w:val="000000"/>
                <w:szCs w:val="20"/>
              </w:rPr>
            </w:pPr>
            <w:r w:rsidRPr="00700711">
              <w:rPr>
                <w:color w:val="000000"/>
                <w:szCs w:val="20"/>
              </w:rPr>
              <w:t>Excellent attention to detail (E)</w:t>
            </w:r>
          </w:p>
          <w:p w:rsidR="007C3B95" w:rsidRPr="00700711" w:rsidRDefault="00700711" w:rsidP="000C6E8F">
            <w:pPr>
              <w:pStyle w:val="ListParagraph"/>
              <w:numPr>
                <w:ilvl w:val="0"/>
                <w:numId w:val="16"/>
              </w:numPr>
              <w:pBdr>
                <w:top w:val="nil"/>
                <w:left w:val="nil"/>
                <w:bottom w:val="nil"/>
                <w:right w:val="nil"/>
                <w:between w:val="nil"/>
              </w:pBdr>
              <w:spacing w:after="60" w:line="276" w:lineRule="auto"/>
              <w:ind w:leftChars="0" w:left="334" w:firstLineChars="0"/>
              <w:rPr>
                <w:color w:val="000000"/>
                <w:szCs w:val="20"/>
              </w:rPr>
            </w:pPr>
            <w:r w:rsidRPr="00700711">
              <w:rPr>
                <w:color w:val="000000"/>
                <w:szCs w:val="20"/>
              </w:rPr>
              <w:t>Previous use of SAGE (D)</w:t>
            </w:r>
          </w:p>
          <w:p w:rsidR="007C3B95" w:rsidRPr="00700711" w:rsidRDefault="00700711" w:rsidP="000C6E8F">
            <w:pPr>
              <w:pStyle w:val="ListParagraph"/>
              <w:numPr>
                <w:ilvl w:val="0"/>
                <w:numId w:val="16"/>
              </w:numPr>
              <w:pBdr>
                <w:top w:val="nil"/>
                <w:left w:val="nil"/>
                <w:bottom w:val="nil"/>
                <w:right w:val="nil"/>
                <w:between w:val="nil"/>
              </w:pBdr>
              <w:spacing w:after="60" w:line="276" w:lineRule="auto"/>
              <w:ind w:leftChars="0" w:left="334" w:firstLineChars="0"/>
              <w:rPr>
                <w:color w:val="000000"/>
                <w:szCs w:val="20"/>
              </w:rPr>
            </w:pPr>
            <w:r w:rsidRPr="00700711">
              <w:rPr>
                <w:color w:val="000000"/>
                <w:szCs w:val="20"/>
              </w:rPr>
              <w:t>Ability to communicate effectively (E)</w:t>
            </w:r>
          </w:p>
          <w:p w:rsidR="007C3B95" w:rsidRPr="00700711" w:rsidRDefault="00700711" w:rsidP="000C6E8F">
            <w:pPr>
              <w:pStyle w:val="ListParagraph"/>
              <w:numPr>
                <w:ilvl w:val="0"/>
                <w:numId w:val="16"/>
              </w:numPr>
              <w:pBdr>
                <w:top w:val="nil"/>
                <w:left w:val="nil"/>
                <w:bottom w:val="nil"/>
                <w:right w:val="nil"/>
                <w:between w:val="nil"/>
              </w:pBdr>
              <w:spacing w:after="60" w:line="276" w:lineRule="auto"/>
              <w:ind w:leftChars="0" w:left="334" w:firstLineChars="0"/>
              <w:rPr>
                <w:color w:val="000000"/>
                <w:szCs w:val="20"/>
              </w:rPr>
            </w:pPr>
            <w:r w:rsidRPr="00700711">
              <w:rPr>
                <w:color w:val="000000"/>
                <w:szCs w:val="20"/>
              </w:rPr>
              <w:t>Ability to build effective working relationships with staff and other stakeholders (E)</w:t>
            </w:r>
          </w:p>
          <w:p w:rsidR="007C3B95" w:rsidRPr="00700711" w:rsidRDefault="00700711" w:rsidP="000C6E8F">
            <w:pPr>
              <w:pStyle w:val="ListParagraph"/>
              <w:numPr>
                <w:ilvl w:val="0"/>
                <w:numId w:val="16"/>
              </w:numPr>
              <w:pBdr>
                <w:top w:val="nil"/>
                <w:left w:val="nil"/>
                <w:bottom w:val="nil"/>
                <w:right w:val="nil"/>
                <w:between w:val="nil"/>
              </w:pBdr>
              <w:spacing w:after="60" w:line="276" w:lineRule="auto"/>
              <w:ind w:leftChars="0" w:left="334" w:firstLineChars="0"/>
              <w:rPr>
                <w:color w:val="000000"/>
                <w:szCs w:val="20"/>
              </w:rPr>
            </w:pPr>
            <w:r w:rsidRPr="00700711">
              <w:rPr>
                <w:color w:val="000000"/>
                <w:szCs w:val="20"/>
              </w:rPr>
              <w:t>Understanding of data protection and confidentiality (E)</w:t>
            </w:r>
          </w:p>
        </w:tc>
      </w:tr>
      <w:tr w:rsidR="007C3B95">
        <w:trPr>
          <w:cantSplit/>
        </w:trPr>
        <w:tc>
          <w:tcPr>
            <w:tcW w:w="1539" w:type="dxa"/>
            <w:tcMar>
              <w:top w:w="113" w:type="dxa"/>
              <w:bottom w:w="113" w:type="dxa"/>
            </w:tcMar>
          </w:tcPr>
          <w:p w:rsidR="007C3B95" w:rsidRPr="000C6E8F" w:rsidRDefault="00700711">
            <w:pPr>
              <w:keepLines/>
              <w:pBdr>
                <w:top w:val="nil"/>
                <w:left w:val="nil"/>
                <w:bottom w:val="nil"/>
                <w:right w:val="nil"/>
                <w:between w:val="nil"/>
              </w:pBdr>
              <w:spacing w:after="60" w:line="240" w:lineRule="auto"/>
              <w:ind w:left="0" w:hanging="2"/>
              <w:rPr>
                <w:color w:val="000000"/>
                <w:szCs w:val="20"/>
              </w:rPr>
            </w:pPr>
            <w:r w:rsidRPr="000C6E8F">
              <w:rPr>
                <w:b/>
                <w:color w:val="000000"/>
                <w:szCs w:val="20"/>
              </w:rPr>
              <w:t>Personal qualities</w:t>
            </w:r>
          </w:p>
        </w:tc>
        <w:tc>
          <w:tcPr>
            <w:tcW w:w="8176" w:type="dxa"/>
            <w:tcMar>
              <w:top w:w="113" w:type="dxa"/>
              <w:bottom w:w="113" w:type="dxa"/>
            </w:tcMar>
          </w:tcPr>
          <w:p w:rsidR="007C3B95" w:rsidRPr="00700711" w:rsidRDefault="00700711" w:rsidP="000C6E8F">
            <w:pPr>
              <w:pStyle w:val="ListParagraph"/>
              <w:numPr>
                <w:ilvl w:val="0"/>
                <w:numId w:val="17"/>
              </w:numPr>
              <w:pBdr>
                <w:top w:val="nil"/>
                <w:left w:val="nil"/>
                <w:bottom w:val="nil"/>
                <w:right w:val="nil"/>
                <w:between w:val="nil"/>
              </w:pBdr>
              <w:spacing w:after="60" w:line="276" w:lineRule="auto"/>
              <w:ind w:leftChars="0" w:left="334" w:firstLineChars="0"/>
              <w:rPr>
                <w:color w:val="000000"/>
                <w:szCs w:val="20"/>
              </w:rPr>
            </w:pPr>
            <w:r w:rsidRPr="00700711">
              <w:rPr>
                <w:color w:val="000000"/>
                <w:szCs w:val="20"/>
              </w:rPr>
              <w:t>Commitment to promoting the Catholic ethos and values of the school (E)</w:t>
            </w:r>
          </w:p>
          <w:p w:rsidR="007C3B95" w:rsidRPr="00700711" w:rsidRDefault="00700711" w:rsidP="000C6E8F">
            <w:pPr>
              <w:pStyle w:val="ListParagraph"/>
              <w:numPr>
                <w:ilvl w:val="0"/>
                <w:numId w:val="17"/>
              </w:numPr>
              <w:pBdr>
                <w:top w:val="nil"/>
                <w:left w:val="nil"/>
                <w:bottom w:val="nil"/>
                <w:right w:val="nil"/>
                <w:between w:val="nil"/>
              </w:pBdr>
              <w:spacing w:after="60" w:line="276" w:lineRule="auto"/>
              <w:ind w:leftChars="0" w:left="334" w:firstLineChars="0"/>
              <w:rPr>
                <w:color w:val="000000"/>
                <w:szCs w:val="20"/>
              </w:rPr>
            </w:pPr>
            <w:r w:rsidRPr="00700711">
              <w:rPr>
                <w:color w:val="000000"/>
                <w:szCs w:val="20"/>
              </w:rPr>
              <w:t xml:space="preserve">Commitment to acting with integrity, honesty, loyalty and fairness to safeguard </w:t>
            </w:r>
            <w:r w:rsidR="000C6E8F" w:rsidRPr="00700711">
              <w:rPr>
                <w:color w:val="000000"/>
                <w:szCs w:val="20"/>
              </w:rPr>
              <w:br/>
            </w:r>
            <w:r w:rsidRPr="00700711">
              <w:rPr>
                <w:color w:val="000000"/>
                <w:szCs w:val="20"/>
              </w:rPr>
              <w:t>the assets, financial probity and reputation of the school (E)</w:t>
            </w:r>
          </w:p>
          <w:p w:rsidR="007C3B95" w:rsidRPr="00700711" w:rsidRDefault="00700711" w:rsidP="000C6E8F">
            <w:pPr>
              <w:pStyle w:val="ListParagraph"/>
              <w:numPr>
                <w:ilvl w:val="0"/>
                <w:numId w:val="17"/>
              </w:numPr>
              <w:pBdr>
                <w:top w:val="nil"/>
                <w:left w:val="nil"/>
                <w:bottom w:val="nil"/>
                <w:right w:val="nil"/>
                <w:between w:val="nil"/>
              </w:pBdr>
              <w:spacing w:after="60" w:line="276" w:lineRule="auto"/>
              <w:ind w:leftChars="0" w:left="334" w:firstLineChars="0"/>
              <w:rPr>
                <w:color w:val="000000"/>
                <w:szCs w:val="20"/>
              </w:rPr>
            </w:pPr>
            <w:r w:rsidRPr="00700711">
              <w:rPr>
                <w:color w:val="000000"/>
                <w:szCs w:val="20"/>
              </w:rPr>
              <w:t>Ability to work under pressure, prioritise effectively in order to meet deadlines (E)</w:t>
            </w:r>
          </w:p>
          <w:p w:rsidR="007C3B95" w:rsidRPr="00700711" w:rsidRDefault="00700711" w:rsidP="000C6E8F">
            <w:pPr>
              <w:pStyle w:val="ListParagraph"/>
              <w:numPr>
                <w:ilvl w:val="0"/>
                <w:numId w:val="17"/>
              </w:numPr>
              <w:pBdr>
                <w:top w:val="nil"/>
                <w:left w:val="nil"/>
                <w:bottom w:val="nil"/>
                <w:right w:val="nil"/>
                <w:between w:val="nil"/>
              </w:pBdr>
              <w:spacing w:after="60" w:line="276" w:lineRule="auto"/>
              <w:ind w:leftChars="0" w:left="334" w:firstLineChars="0"/>
              <w:rPr>
                <w:color w:val="000000"/>
                <w:szCs w:val="20"/>
              </w:rPr>
            </w:pPr>
            <w:r w:rsidRPr="00700711">
              <w:rPr>
                <w:color w:val="000000"/>
                <w:szCs w:val="20"/>
              </w:rPr>
              <w:t>Commitment to safeguarding and equality (E)</w:t>
            </w:r>
          </w:p>
          <w:p w:rsidR="007C3B95" w:rsidRPr="00700711" w:rsidRDefault="00700711" w:rsidP="000C6E8F">
            <w:pPr>
              <w:pStyle w:val="ListParagraph"/>
              <w:numPr>
                <w:ilvl w:val="0"/>
                <w:numId w:val="17"/>
              </w:numPr>
              <w:pBdr>
                <w:top w:val="nil"/>
                <w:left w:val="nil"/>
                <w:bottom w:val="nil"/>
                <w:right w:val="nil"/>
                <w:between w:val="nil"/>
              </w:pBdr>
              <w:spacing w:after="60" w:line="276" w:lineRule="auto"/>
              <w:ind w:leftChars="0" w:left="334" w:firstLineChars="0"/>
              <w:rPr>
                <w:color w:val="000000"/>
                <w:szCs w:val="20"/>
              </w:rPr>
            </w:pPr>
            <w:r w:rsidRPr="00700711">
              <w:rPr>
                <w:color w:val="000000"/>
                <w:szCs w:val="20"/>
              </w:rPr>
              <w:t>Deals with difficult situations effectively (E)</w:t>
            </w:r>
          </w:p>
          <w:p w:rsidR="007C3B95" w:rsidRPr="00700711" w:rsidRDefault="00700711" w:rsidP="000C6E8F">
            <w:pPr>
              <w:pStyle w:val="ListParagraph"/>
              <w:numPr>
                <w:ilvl w:val="0"/>
                <w:numId w:val="17"/>
              </w:numPr>
              <w:pBdr>
                <w:top w:val="nil"/>
                <w:left w:val="nil"/>
                <w:bottom w:val="nil"/>
                <w:right w:val="nil"/>
                <w:between w:val="nil"/>
              </w:pBdr>
              <w:spacing w:after="60" w:line="276" w:lineRule="auto"/>
              <w:ind w:leftChars="0" w:left="334" w:firstLineChars="0"/>
              <w:rPr>
                <w:color w:val="000000"/>
                <w:szCs w:val="20"/>
              </w:rPr>
            </w:pPr>
            <w:r w:rsidRPr="00700711">
              <w:rPr>
                <w:color w:val="000000"/>
                <w:szCs w:val="20"/>
              </w:rPr>
              <w:t>A willingness to seek advice from a wide variety of sources;</w:t>
            </w:r>
          </w:p>
          <w:p w:rsidR="007C3B95" w:rsidRPr="00700711" w:rsidRDefault="00700711" w:rsidP="000C6E8F">
            <w:pPr>
              <w:pStyle w:val="ListParagraph"/>
              <w:numPr>
                <w:ilvl w:val="0"/>
                <w:numId w:val="17"/>
              </w:numPr>
              <w:pBdr>
                <w:top w:val="nil"/>
                <w:left w:val="nil"/>
                <w:bottom w:val="nil"/>
                <w:right w:val="nil"/>
                <w:between w:val="nil"/>
              </w:pBdr>
              <w:spacing w:after="60" w:line="276" w:lineRule="auto"/>
              <w:ind w:leftChars="0" w:left="334" w:firstLineChars="0"/>
              <w:rPr>
                <w:color w:val="000000"/>
                <w:szCs w:val="20"/>
              </w:rPr>
            </w:pPr>
            <w:r w:rsidRPr="00700711">
              <w:rPr>
                <w:color w:val="000000"/>
                <w:szCs w:val="20"/>
              </w:rPr>
              <w:t>Be committed to uphold and promote the school’s safeguarding policy and related</w:t>
            </w:r>
            <w:r w:rsidR="000C6E8F" w:rsidRPr="00700711">
              <w:rPr>
                <w:color w:val="000000"/>
                <w:szCs w:val="20"/>
              </w:rPr>
              <w:br/>
            </w:r>
            <w:r w:rsidRPr="00700711">
              <w:rPr>
                <w:color w:val="000000"/>
                <w:szCs w:val="20"/>
              </w:rPr>
              <w:t>legislation (E)</w:t>
            </w:r>
          </w:p>
          <w:p w:rsidR="007C3B95" w:rsidRPr="00700711" w:rsidRDefault="00700711" w:rsidP="000C6E8F">
            <w:pPr>
              <w:pStyle w:val="ListParagraph"/>
              <w:numPr>
                <w:ilvl w:val="0"/>
                <w:numId w:val="17"/>
              </w:numPr>
              <w:pBdr>
                <w:top w:val="nil"/>
                <w:left w:val="nil"/>
                <w:bottom w:val="nil"/>
                <w:right w:val="nil"/>
                <w:between w:val="nil"/>
              </w:pBdr>
              <w:spacing w:after="60" w:line="276" w:lineRule="auto"/>
              <w:ind w:leftChars="0" w:left="334" w:firstLineChars="0"/>
              <w:rPr>
                <w:color w:val="000000"/>
                <w:szCs w:val="20"/>
              </w:rPr>
            </w:pPr>
            <w:r w:rsidRPr="00700711">
              <w:rPr>
                <w:color w:val="000000"/>
                <w:szCs w:val="20"/>
              </w:rPr>
              <w:t>A proven ability to get things done and to meet agreed objectives; (E)</w:t>
            </w:r>
          </w:p>
          <w:p w:rsidR="007C3B95" w:rsidRPr="00700711" w:rsidRDefault="00700711" w:rsidP="000C6E8F">
            <w:pPr>
              <w:pStyle w:val="ListParagraph"/>
              <w:numPr>
                <w:ilvl w:val="0"/>
                <w:numId w:val="17"/>
              </w:numPr>
              <w:pBdr>
                <w:top w:val="nil"/>
                <w:left w:val="nil"/>
                <w:bottom w:val="nil"/>
                <w:right w:val="nil"/>
                <w:between w:val="nil"/>
              </w:pBdr>
              <w:spacing w:after="60" w:line="276" w:lineRule="auto"/>
              <w:ind w:leftChars="0" w:left="334" w:firstLineChars="0"/>
              <w:rPr>
                <w:color w:val="000000"/>
                <w:szCs w:val="20"/>
              </w:rPr>
            </w:pPr>
            <w:r w:rsidRPr="00700711">
              <w:rPr>
                <w:color w:val="000000"/>
                <w:szCs w:val="20"/>
              </w:rPr>
              <w:t>Diplomatic, discreet and able to maintain confidentiality; (E)</w:t>
            </w:r>
          </w:p>
          <w:p w:rsidR="007C3B95" w:rsidRPr="00700711" w:rsidRDefault="00700711" w:rsidP="000C6E8F">
            <w:pPr>
              <w:pStyle w:val="ListParagraph"/>
              <w:numPr>
                <w:ilvl w:val="0"/>
                <w:numId w:val="17"/>
              </w:numPr>
              <w:pBdr>
                <w:top w:val="nil"/>
                <w:left w:val="nil"/>
                <w:bottom w:val="nil"/>
                <w:right w:val="nil"/>
                <w:between w:val="nil"/>
              </w:pBdr>
              <w:spacing w:after="60" w:line="276" w:lineRule="auto"/>
              <w:ind w:leftChars="0" w:left="334" w:firstLineChars="0"/>
              <w:rPr>
                <w:color w:val="000000"/>
                <w:szCs w:val="20"/>
              </w:rPr>
            </w:pPr>
            <w:r w:rsidRPr="00700711">
              <w:rPr>
                <w:color w:val="000000"/>
                <w:szCs w:val="20"/>
              </w:rPr>
              <w:t>To be loyal and act with personal integrity; (E)</w:t>
            </w:r>
          </w:p>
          <w:p w:rsidR="007C3B95" w:rsidRPr="00700711" w:rsidRDefault="00700711" w:rsidP="000C6E8F">
            <w:pPr>
              <w:pStyle w:val="ListParagraph"/>
              <w:numPr>
                <w:ilvl w:val="0"/>
                <w:numId w:val="17"/>
              </w:numPr>
              <w:pBdr>
                <w:top w:val="nil"/>
                <w:left w:val="nil"/>
                <w:bottom w:val="nil"/>
                <w:right w:val="nil"/>
                <w:between w:val="nil"/>
              </w:pBdr>
              <w:spacing w:after="60" w:line="276" w:lineRule="auto"/>
              <w:ind w:leftChars="0" w:left="334" w:firstLineChars="0"/>
              <w:rPr>
                <w:szCs w:val="20"/>
              </w:rPr>
            </w:pPr>
            <w:r w:rsidRPr="00700711">
              <w:rPr>
                <w:color w:val="000000"/>
                <w:szCs w:val="20"/>
              </w:rPr>
              <w:t>Flexible and highly motivated with a</w:t>
            </w:r>
            <w:r w:rsidRPr="00700711">
              <w:rPr>
                <w:color w:val="FF0000"/>
                <w:szCs w:val="20"/>
              </w:rPr>
              <w:t xml:space="preserve"> </w:t>
            </w:r>
            <w:r w:rsidRPr="00700711">
              <w:rPr>
                <w:szCs w:val="20"/>
              </w:rPr>
              <w:t>willingness to participate in all aspects of school life as successful team member (E)</w:t>
            </w:r>
          </w:p>
          <w:p w:rsidR="007C3B95" w:rsidRPr="00700711" w:rsidRDefault="00700711" w:rsidP="000C6E8F">
            <w:pPr>
              <w:pBdr>
                <w:top w:val="nil"/>
                <w:left w:val="nil"/>
                <w:bottom w:val="nil"/>
                <w:right w:val="nil"/>
                <w:between w:val="nil"/>
              </w:pBdr>
              <w:spacing w:after="60" w:line="276" w:lineRule="auto"/>
              <w:ind w:left="0" w:hanging="2"/>
              <w:rPr>
                <w:color w:val="000000"/>
                <w:szCs w:val="20"/>
              </w:rPr>
            </w:pPr>
            <w:r w:rsidRPr="00700711">
              <w:rPr>
                <w:color w:val="000000"/>
                <w:szCs w:val="20"/>
              </w:rPr>
              <w:t>Obviously no one can be expected to have expertise in all of these areas, but part of the requirement is the ability and willingness to learn and being prepared to obtain advice and help from the appropriate person.</w:t>
            </w:r>
          </w:p>
        </w:tc>
      </w:tr>
    </w:tbl>
    <w:p w:rsidR="007C3B95" w:rsidRDefault="00700711">
      <w:pPr>
        <w:pBdr>
          <w:top w:val="nil"/>
          <w:left w:val="nil"/>
          <w:bottom w:val="nil"/>
          <w:right w:val="nil"/>
          <w:between w:val="nil"/>
        </w:pBdr>
        <w:spacing w:before="120" w:line="240" w:lineRule="auto"/>
        <w:ind w:left="1" w:hanging="3"/>
        <w:rPr>
          <w:b/>
          <w:color w:val="000000"/>
          <w:sz w:val="28"/>
          <w:szCs w:val="28"/>
        </w:rPr>
      </w:pPr>
      <w:r>
        <w:rPr>
          <w:b/>
          <w:color w:val="000000"/>
          <w:sz w:val="28"/>
          <w:szCs w:val="28"/>
        </w:rPr>
        <w:t>Notes:</w:t>
      </w:r>
    </w:p>
    <w:p w:rsidR="007C3B95" w:rsidRDefault="00700711" w:rsidP="00BA06A2">
      <w:pPr>
        <w:pBdr>
          <w:top w:val="nil"/>
          <w:left w:val="nil"/>
          <w:bottom w:val="nil"/>
          <w:right w:val="nil"/>
          <w:between w:val="nil"/>
        </w:pBdr>
        <w:spacing w:line="240" w:lineRule="auto"/>
        <w:ind w:left="0" w:hanging="2"/>
        <w:rPr>
          <w:color w:val="B9B9B9"/>
          <w:szCs w:val="20"/>
        </w:rPr>
      </w:pPr>
      <w:r>
        <w:rPr>
          <w:color w:val="000000"/>
          <w:szCs w:val="20"/>
        </w:rPr>
        <w:t xml:space="preserve">This job description may be amended at any time in consultation with the post holder. </w:t>
      </w:r>
      <w:bookmarkStart w:id="1" w:name="_heading=h.llz0shd36cye" w:colFirst="0" w:colLast="0"/>
      <w:bookmarkEnd w:id="1"/>
      <w:r>
        <w:rPr>
          <w:color w:val="000000"/>
          <w:szCs w:val="20"/>
        </w:rPr>
        <w:tab/>
      </w:r>
    </w:p>
    <w:p w:rsidR="007C3B95" w:rsidRDefault="007C3B95">
      <w:pPr>
        <w:pBdr>
          <w:top w:val="nil"/>
          <w:left w:val="nil"/>
          <w:bottom w:val="nil"/>
          <w:right w:val="nil"/>
          <w:between w:val="nil"/>
        </w:pBdr>
        <w:spacing w:before="120" w:after="240" w:line="240" w:lineRule="auto"/>
        <w:ind w:left="0" w:hanging="2"/>
        <w:rPr>
          <w:color w:val="000000"/>
          <w:szCs w:val="20"/>
        </w:rPr>
      </w:pPr>
    </w:p>
    <w:sectPr w:rsidR="007C3B95" w:rsidSect="00BA06A2">
      <w:headerReference w:type="even" r:id="rId9"/>
      <w:headerReference w:type="default" r:id="rId10"/>
      <w:footerReference w:type="default" r:id="rId11"/>
      <w:headerReference w:type="first" r:id="rId12"/>
      <w:pgSz w:w="11900" w:h="16840"/>
      <w:pgMar w:top="851" w:right="1077" w:bottom="851" w:left="1077" w:header="454" w:footer="2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662" w:rsidRDefault="00700711">
      <w:pPr>
        <w:spacing w:after="0" w:line="240" w:lineRule="auto"/>
        <w:ind w:left="0" w:hanging="2"/>
      </w:pPr>
      <w:r>
        <w:separator/>
      </w:r>
    </w:p>
  </w:endnote>
  <w:endnote w:type="continuationSeparator" w:id="0">
    <w:p w:rsidR="002E5662" w:rsidRDefault="0070071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B95" w:rsidRDefault="00700711">
    <w:pPr>
      <w:pBdr>
        <w:top w:val="nil"/>
        <w:left w:val="nil"/>
        <w:bottom w:val="nil"/>
        <w:right w:val="nil"/>
        <w:between w:val="nil"/>
      </w:pBdr>
      <w:shd w:val="clear" w:color="auto" w:fill="FFFFFF"/>
      <w:spacing w:line="240" w:lineRule="auto"/>
      <w:ind w:left="0" w:hanging="2"/>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sidR="0097408A">
      <w:rPr>
        <w:noProof/>
        <w:color w:val="000000"/>
        <w:sz w:val="16"/>
        <w:szCs w:val="16"/>
      </w:rPr>
      <w:t>2</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662" w:rsidRDefault="00700711">
      <w:pPr>
        <w:spacing w:after="0" w:line="240" w:lineRule="auto"/>
        <w:ind w:left="0" w:hanging="2"/>
      </w:pPr>
      <w:r>
        <w:separator/>
      </w:r>
    </w:p>
  </w:footnote>
  <w:footnote w:type="continuationSeparator" w:id="0">
    <w:p w:rsidR="002E5662" w:rsidRDefault="0070071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B95" w:rsidRDefault="00700711">
    <w:pPr>
      <w:ind w:left="0" w:hanging="2"/>
    </w:pPr>
    <w:r>
      <w:rPr>
        <w:noProof/>
        <w:lang w:val="en-GB" w:eastAsia="en-GB"/>
      </w:rPr>
      <w:drawing>
        <wp:anchor distT="0" distB="0" distL="0" distR="0" simplePos="0" relativeHeight="251657216" behindDoc="1" locked="0" layoutInCell="1" hidden="0" allowOverlap="1">
          <wp:simplePos x="0" y="0"/>
          <wp:positionH relativeFrom="leftMargin">
            <wp:align>center</wp:align>
          </wp:positionH>
          <wp:positionV relativeFrom="topMargin">
            <wp:align>center</wp:align>
          </wp:positionV>
          <wp:extent cx="7558405" cy="1069594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rsidR="0097408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keydocs-background" style="position:absolute;margin-left:0;margin-top:0;width:595pt;height:842pt;z-index:-251658240;mso-position-horizontal:center;mso-position-horizontal-relative:left-margin-area;mso-position-vertical:center;mso-position-vertical-relative:top-margin-area">
          <v:imagedata r:id="rId2" o:title="image3"/>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B95" w:rsidRDefault="007C3B95">
    <w:pPr>
      <w:ind w:left="0" w:hanging="2"/>
    </w:pPr>
  </w:p>
  <w:p w:rsidR="007C3B95" w:rsidRDefault="007C3B95">
    <w:pPr>
      <w:ind w:left="0" w:hanging="2"/>
    </w:pPr>
  </w:p>
  <w:p w:rsidR="007C3B95" w:rsidRDefault="007C3B95">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B95" w:rsidRDefault="007C3B95">
    <w:pPr>
      <w:ind w:left="0" w:hanging="2"/>
    </w:pPr>
  </w:p>
  <w:p w:rsidR="007C3B95" w:rsidRDefault="007C3B95">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1.3pt" o:bullet="t">
        <v:imagedata r:id="rId1" o:title="TK_LOGO_POINTER_RGB_bullet_blue"/>
      </v:shape>
    </w:pict>
  </w:numPicBullet>
  <w:abstractNum w:abstractNumId="0" w15:restartNumberingAfterBreak="0">
    <w:nsid w:val="1D016C58"/>
    <w:multiLevelType w:val="multilevel"/>
    <w:tmpl w:val="6C5A3B32"/>
    <w:lvl w:ilvl="0">
      <w:start w:val="1"/>
      <w:numFmt w:val="decimal"/>
      <w:pStyle w:val="8DONTs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1016D01"/>
    <w:multiLevelType w:val="hybridMultilevel"/>
    <w:tmpl w:val="0968252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22513F15"/>
    <w:multiLevelType w:val="hybridMultilevel"/>
    <w:tmpl w:val="71A66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7406E8"/>
    <w:multiLevelType w:val="multilevel"/>
    <w:tmpl w:val="4064B6D6"/>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4" w15:restartNumberingAfterBreak="0">
    <w:nsid w:val="35C80227"/>
    <w:multiLevelType w:val="hybridMultilevel"/>
    <w:tmpl w:val="8BEEADC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5" w15:restartNumberingAfterBreak="0">
    <w:nsid w:val="38BA6E09"/>
    <w:multiLevelType w:val="hybridMultilevel"/>
    <w:tmpl w:val="6248C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DB766C"/>
    <w:multiLevelType w:val="hybridMultilevel"/>
    <w:tmpl w:val="BA086F1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7" w15:restartNumberingAfterBreak="0">
    <w:nsid w:val="5318032B"/>
    <w:multiLevelType w:val="hybridMultilevel"/>
    <w:tmpl w:val="956A989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8" w15:restartNumberingAfterBreak="0">
    <w:nsid w:val="62484047"/>
    <w:multiLevelType w:val="hybridMultilevel"/>
    <w:tmpl w:val="7282751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9" w15:restartNumberingAfterBreak="0">
    <w:nsid w:val="676029AB"/>
    <w:multiLevelType w:val="multilevel"/>
    <w:tmpl w:val="8624B44C"/>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10" w15:restartNumberingAfterBreak="0">
    <w:nsid w:val="7C3436B1"/>
    <w:multiLevelType w:val="hybridMultilevel"/>
    <w:tmpl w:val="B85651F8"/>
    <w:lvl w:ilvl="0" w:tplc="4FDC43C4">
      <w:start w:val="1"/>
      <w:numFmt w:val="bullet"/>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
  </w:num>
  <w:num w:numId="2">
    <w:abstractNumId w:val="9"/>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8"/>
  </w:num>
  <w:num w:numId="14">
    <w:abstractNumId w:val="10"/>
  </w:num>
  <w:num w:numId="15">
    <w:abstractNumId w:val="1"/>
  </w:num>
  <w:num w:numId="16">
    <w:abstractNumId w:val="4"/>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B95"/>
    <w:rsid w:val="000C6E8F"/>
    <w:rsid w:val="001B5FDE"/>
    <w:rsid w:val="00247DF3"/>
    <w:rsid w:val="002E5662"/>
    <w:rsid w:val="002F4A36"/>
    <w:rsid w:val="006B07A3"/>
    <w:rsid w:val="00700711"/>
    <w:rsid w:val="007C3B95"/>
    <w:rsid w:val="0097408A"/>
    <w:rsid w:val="00BA06A2"/>
    <w:rsid w:val="00BB3BF1"/>
    <w:rsid w:val="00D32C44"/>
    <w:rsid w:val="00E55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26F0B5"/>
  <w15:docId w15:val="{B8D8472E-5650-4B8D-9B2E-8A6F6762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lang w:val="en-US" w:eastAsia="en-US"/>
    </w:rPr>
  </w:style>
  <w:style w:type="paragraph" w:styleId="Heading1">
    <w:name w:val="heading 1"/>
    <w:basedOn w:val="Normal"/>
    <w:next w:val="Normal"/>
    <w:uiPriority w:val="9"/>
    <w:qFormat/>
    <w:pPr>
      <w:keepNext/>
      <w:keepLines/>
      <w:spacing w:before="480"/>
    </w:pPr>
    <w:rPr>
      <w:b/>
      <w:sz w:val="48"/>
      <w:szCs w:val="48"/>
    </w:rPr>
  </w:style>
  <w:style w:type="paragraph" w:styleId="Heading2">
    <w:name w:val="heading 2"/>
    <w:basedOn w:val="2Subheadpink"/>
    <w:next w:val="Normal"/>
    <w:uiPriority w:val="9"/>
    <w:semiHidden/>
    <w:unhideWhenUsed/>
    <w:qFormat/>
    <w:pPr>
      <w:keepNext/>
      <w:keepLines/>
      <w:spacing w:before="120"/>
      <w:outlineLvl w:val="1"/>
    </w:pPr>
    <w:rPr>
      <w:color w:val="0D1C2F"/>
      <w:sz w:val="24"/>
      <w:szCs w:val="26"/>
    </w:rPr>
  </w:style>
  <w:style w:type="paragraph" w:styleId="Heading3">
    <w:name w:val="heading 3"/>
    <w:basedOn w:val="Normal"/>
    <w:next w:val="Normal"/>
    <w:uiPriority w:val="9"/>
    <w:semiHidden/>
    <w:unhideWhenUsed/>
    <w:qFormat/>
    <w:pPr>
      <w:keepNext/>
      <w:keepLines/>
      <w:spacing w:before="120"/>
      <w:outlineLvl w:val="2"/>
    </w:pPr>
    <w:rPr>
      <w:b/>
      <w:bCs/>
      <w:sz w:val="24"/>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pPr>
    <w:rPr>
      <w:b/>
      <w:sz w:val="72"/>
      <w:szCs w:val="72"/>
    </w:rPr>
  </w:style>
  <w:style w:type="paragraph" w:customStyle="1" w:styleId="Heading11">
    <w:name w:val="Heading 11"/>
    <w:aliases w:val="Subhead 1"/>
    <w:basedOn w:val="Normal"/>
    <w:next w:val="6Abstract"/>
    <w:pPr>
      <w:spacing w:before="120"/>
    </w:pPr>
    <w:rPr>
      <w:b/>
      <w:sz w:val="28"/>
      <w:szCs w:val="36"/>
      <w:lang w:val="en-GB"/>
    </w:rPr>
  </w:style>
  <w:style w:type="character" w:customStyle="1" w:styleId="Heading1Char">
    <w:name w:val="Heading 1 Char"/>
    <w:aliases w:val="Subhead 1 Char"/>
    <w:rPr>
      <w:b/>
      <w:w w:val="100"/>
      <w:position w:val="-1"/>
      <w:sz w:val="28"/>
      <w:szCs w:val="36"/>
      <w:effect w:val="none"/>
      <w:vertAlign w:val="baseline"/>
      <w:cs w:val="0"/>
      <w:em w:val="none"/>
      <w:lang w:eastAsia="en-US"/>
    </w:rPr>
  </w:style>
  <w:style w:type="character" w:customStyle="1" w:styleId="Heading3Char">
    <w:name w:val="Heading 3 Char"/>
    <w:rPr>
      <w:b/>
      <w:bCs/>
      <w:w w:val="100"/>
      <w:position w:val="-1"/>
      <w:sz w:val="24"/>
      <w:szCs w:val="24"/>
      <w:effect w:val="none"/>
      <w:vertAlign w:val="baseline"/>
      <w:cs w:val="0"/>
      <w:em w:val="none"/>
      <w:lang w:val="en-US" w:eastAsia="en-US"/>
    </w:rPr>
  </w:style>
  <w:style w:type="paragraph" w:styleId="Footer">
    <w:name w:val="footer"/>
    <w:basedOn w:val="Normal"/>
    <w:qFormat/>
    <w:pPr>
      <w:shd w:val="clear" w:color="auto" w:fill="FFFFFF"/>
      <w:textAlignment w:val="baseline"/>
    </w:pPr>
    <w:rPr>
      <w:color w:val="808080"/>
      <w:sz w:val="16"/>
      <w:szCs w:val="16"/>
      <w:bdr w:val="none" w:sz="0" w:space="0" w:color="auto" w:frame="1"/>
    </w:rPr>
  </w:style>
  <w:style w:type="character" w:customStyle="1" w:styleId="FooterChar">
    <w:name w:val="Footer Char"/>
    <w:rPr>
      <w:color w:val="808080"/>
      <w:w w:val="100"/>
      <w:position w:val="-1"/>
      <w:sz w:val="16"/>
      <w:szCs w:val="16"/>
      <w:effect w:val="none"/>
      <w:bdr w:val="none" w:sz="0" w:space="0" w:color="auto" w:frame="1"/>
      <w:shd w:val="clear" w:color="auto" w:fill="FFFFFF"/>
      <w:vertAlign w:val="baseline"/>
      <w:cs w:val="0"/>
      <w:em w:val="none"/>
      <w:lang w:val="en-US" w:eastAsia="en-US"/>
    </w:rPr>
  </w:style>
  <w:style w:type="character" w:styleId="Hyperlink">
    <w:name w:val="Hyperlink"/>
    <w:qFormat/>
    <w:rPr>
      <w:color w:val="0072CC"/>
      <w:w w:val="100"/>
      <w:position w:val="-1"/>
      <w:u w:val="single"/>
      <w:effect w:val="none"/>
      <w:vertAlign w:val="baseline"/>
      <w:cs w:val="0"/>
      <w:em w:val="none"/>
    </w:rPr>
  </w:style>
  <w:style w:type="paragraph" w:customStyle="1" w:styleId="1bodycopy10pt">
    <w:name w:val="1 body copy 10pt"/>
    <w:basedOn w:val="Normal"/>
  </w:style>
  <w:style w:type="character" w:customStyle="1" w:styleId="Heading2Char">
    <w:name w:val="Heading 2 Char"/>
    <w:rPr>
      <w:b/>
      <w:color w:val="0D1C2F"/>
      <w:w w:val="100"/>
      <w:position w:val="-1"/>
      <w:sz w:val="24"/>
      <w:szCs w:val="26"/>
      <w:effect w:val="none"/>
      <w:vertAlign w:val="baseline"/>
      <w:cs w:val="0"/>
      <w:em w:val="none"/>
      <w:lang w:val="en-US" w:eastAsia="en-US"/>
    </w:rPr>
  </w:style>
  <w:style w:type="paragraph" w:customStyle="1" w:styleId="2Subheadpink">
    <w:name w:val="2 Subhead pink"/>
    <w:next w:val="1bodycopy10pt"/>
    <w:pPr>
      <w:suppressAutoHyphens/>
      <w:spacing w:before="360" w:line="259" w:lineRule="auto"/>
      <w:ind w:leftChars="-1" w:left="-1" w:hangingChars="1" w:hanging="1"/>
      <w:textDirection w:val="btLr"/>
      <w:textAlignment w:val="top"/>
      <w:outlineLvl w:val="0"/>
    </w:pPr>
    <w:rPr>
      <w:b/>
      <w:color w:val="FF1F64"/>
      <w:position w:val="-1"/>
      <w:sz w:val="32"/>
      <w:szCs w:val="32"/>
      <w:lang w:val="en-US" w:eastAsia="en-US"/>
    </w:rPr>
  </w:style>
  <w:style w:type="paragraph" w:customStyle="1" w:styleId="SlugTheKey">
    <w:name w:val="Slug The Key"/>
    <w:next w:val="Normal"/>
    <w:pPr>
      <w:suppressAutoHyphens/>
      <w:spacing w:after="160" w:line="259" w:lineRule="auto"/>
      <w:ind w:leftChars="-1" w:left="-1" w:hangingChars="1" w:hanging="1"/>
      <w:jc w:val="center"/>
      <w:textDirection w:val="btLr"/>
      <w:textAlignment w:val="top"/>
      <w:outlineLvl w:val="0"/>
    </w:pPr>
    <w:rPr>
      <w:caps/>
      <w:color w:val="FFFFFF"/>
      <w:position w:val="-1"/>
      <w:sz w:val="18"/>
      <w:szCs w:val="18"/>
      <w:lang w:val="en-US" w:eastAsia="en-US"/>
    </w:rPr>
  </w:style>
  <w:style w:type="paragraph" w:customStyle="1" w:styleId="TKheadingpink">
    <w:name w:val="TK heading pink"/>
    <w:next w:val="1bodycopy10pt"/>
    <w:pPr>
      <w:spacing w:after="480" w:line="1" w:lineRule="atLeast"/>
      <w:ind w:leftChars="-1" w:left="-1" w:hangingChars="1" w:hanging="1"/>
      <w:textDirection w:val="btLr"/>
      <w:textAlignment w:val="top"/>
      <w:outlineLvl w:val="0"/>
    </w:pPr>
    <w:rPr>
      <w:b/>
      <w:color w:val="FF1F64"/>
      <w:position w:val="-1"/>
      <w:sz w:val="60"/>
      <w:szCs w:val="24"/>
      <w:lang w:val="en-US" w:eastAsia="en-US"/>
    </w:rPr>
  </w:style>
  <w:style w:type="paragraph" w:customStyle="1" w:styleId="8DONTsbullet">
    <w:name w:val="8 DON'Ts bullet"/>
    <w:basedOn w:val="Normal"/>
    <w:pPr>
      <w:numPr>
        <w:numId w:val="3"/>
      </w:numPr>
      <w:suppressAutoHyphens w:val="0"/>
      <w:ind w:left="-1" w:right="284" w:hanging="1"/>
    </w:pPr>
    <w:rPr>
      <w:b/>
      <w:sz w:val="24"/>
      <w:szCs w:val="20"/>
    </w:rPr>
  </w:style>
  <w:style w:type="paragraph" w:customStyle="1" w:styleId="7DOsbullet">
    <w:name w:val="7 DOs bullet"/>
    <w:basedOn w:val="Normal"/>
    <w:pPr>
      <w:tabs>
        <w:tab w:val="num" w:pos="720"/>
      </w:tabs>
      <w:ind w:right="284"/>
    </w:pPr>
    <w:rPr>
      <w:b/>
      <w:sz w:val="24"/>
      <w:szCs w:val="20"/>
    </w:rPr>
  </w:style>
  <w:style w:type="paragraph" w:customStyle="1" w:styleId="4Bulletedcopyblue">
    <w:name w:val="4 Bulleted copy blue"/>
    <w:basedOn w:val="Normal"/>
    <w:qFormat/>
    <w:pPr>
      <w:tabs>
        <w:tab w:val="num" w:pos="720"/>
      </w:tabs>
      <w:spacing w:after="60"/>
    </w:pPr>
    <w:rPr>
      <w:szCs w:val="20"/>
    </w:rPr>
  </w:style>
  <w:style w:type="paragraph" w:customStyle="1" w:styleId="9Boxheading">
    <w:name w:val="9 Box heading"/>
    <w:basedOn w:val="Normal"/>
    <w:rPr>
      <w:b/>
      <w:color w:val="12263F"/>
      <w:sz w:val="24"/>
    </w:rPr>
  </w:style>
  <w:style w:type="paragraph" w:customStyle="1" w:styleId="9Secondbullet">
    <w:name w:val="9 Second bullet"/>
    <w:basedOn w:val="1bodycopy10pt"/>
    <w:pPr>
      <w:tabs>
        <w:tab w:val="num" w:pos="720"/>
      </w:tabs>
      <w:ind w:right="567"/>
    </w:pPr>
  </w:style>
  <w:style w:type="paragraph" w:styleId="BalloonText">
    <w:name w:val="Balloon Text"/>
    <w:basedOn w:val="Normal"/>
    <w:qFormat/>
    <w:rPr>
      <w:rFonts w:ascii="Segoe UI" w:eastAsia="MS Mincho" w:hAnsi="Segoe UI" w:cs="Segoe UI"/>
      <w:sz w:val="18"/>
      <w:szCs w:val="18"/>
    </w:rPr>
  </w:style>
  <w:style w:type="character" w:customStyle="1" w:styleId="1bodycopy10ptChar">
    <w:name w:val="1 body copy 10pt Char"/>
    <w:rPr>
      <w:w w:val="100"/>
      <w:position w:val="-1"/>
      <w:szCs w:val="24"/>
      <w:effect w:val="none"/>
      <w:vertAlign w:val="baseline"/>
      <w:cs w:val="0"/>
      <w:em w:val="none"/>
      <w:lang w:val="en-US" w:eastAsia="en-US"/>
    </w:rPr>
  </w:style>
  <w:style w:type="character" w:customStyle="1" w:styleId="9SecondbulletChar">
    <w:name w:val="9 Second bullet Char"/>
    <w:rPr>
      <w:w w:val="100"/>
      <w:position w:val="-1"/>
      <w:szCs w:val="24"/>
      <w:effect w:val="none"/>
      <w:vertAlign w:val="baseline"/>
      <w:cs w:val="0"/>
      <w:em w:val="none"/>
      <w:lang w:val="en-US" w:eastAsia="en-US"/>
    </w:rPr>
  </w:style>
  <w:style w:type="character" w:customStyle="1" w:styleId="BalloonTextChar">
    <w:name w:val="Balloon Text Char"/>
    <w:rPr>
      <w:rFonts w:ascii="Segoe UI" w:eastAsia="MS Mincho" w:hAnsi="Segoe UI" w:cs="Segoe UI"/>
      <w:w w:val="100"/>
      <w:position w:val="-1"/>
      <w:sz w:val="18"/>
      <w:szCs w:val="18"/>
      <w:effect w:val="none"/>
      <w:vertAlign w:val="baseline"/>
      <w:cs w:val="0"/>
      <w:em w:val="none"/>
      <w:lang w:val="en-US"/>
    </w:rPr>
  </w:style>
  <w:style w:type="character" w:styleId="Strong">
    <w:name w:val="Strong"/>
    <w:rPr>
      <w:rFonts w:ascii="Arial" w:hAnsi="Arial"/>
      <w:b/>
      <w:bCs/>
      <w:w w:val="100"/>
      <w:position w:val="-1"/>
      <w:sz w:val="22"/>
      <w:effect w:val="none"/>
      <w:vertAlign w:val="baseline"/>
      <w:cs w:val="0"/>
      <w:em w:val="none"/>
    </w:rPr>
  </w:style>
  <w:style w:type="paragraph" w:customStyle="1" w:styleId="6Abstract">
    <w:name w:val="6 Abstract"/>
    <w:pPr>
      <w:suppressAutoHyphens/>
      <w:spacing w:after="240" w:line="259" w:lineRule="auto"/>
      <w:ind w:leftChars="-1" w:left="-1" w:hangingChars="1" w:hanging="1"/>
      <w:textDirection w:val="btLr"/>
      <w:textAlignment w:val="top"/>
      <w:outlineLvl w:val="0"/>
    </w:pPr>
    <w:rPr>
      <w:position w:val="-1"/>
      <w:sz w:val="28"/>
      <w:szCs w:val="28"/>
      <w:lang w:val="en-US" w:eastAsia="en-US"/>
    </w:rPr>
  </w:style>
  <w:style w:type="paragraph" w:styleId="TOC2">
    <w:name w:val="toc 2"/>
    <w:basedOn w:val="Normal"/>
    <w:next w:val="Normal"/>
    <w:qFormat/>
    <w:pPr>
      <w:spacing w:after="100"/>
      <w:ind w:left="220"/>
    </w:pPr>
  </w:style>
  <w:style w:type="paragraph" w:customStyle="1" w:styleId="Text">
    <w:name w:val="Text"/>
    <w:basedOn w:val="BodyText"/>
    <w:rPr>
      <w:szCs w:val="20"/>
    </w:rPr>
  </w:style>
  <w:style w:type="character" w:customStyle="1" w:styleId="TextChar">
    <w:name w:val="Text Char"/>
    <w:rPr>
      <w:w w:val="100"/>
      <w:position w:val="-1"/>
      <w:effect w:val="none"/>
      <w:vertAlign w:val="baseline"/>
      <w:cs w:val="0"/>
      <w:em w:val="none"/>
      <w:lang w:val="en-US" w:eastAsia="en-US"/>
    </w:rPr>
  </w:style>
  <w:style w:type="paragraph" w:customStyle="1" w:styleId="9TableHeading">
    <w:name w:val="9 Table Heading"/>
    <w:basedOn w:val="Text"/>
    <w:pPr>
      <w:spacing w:after="0"/>
    </w:pPr>
    <w:rPr>
      <w:caps/>
    </w:rPr>
  </w:style>
  <w:style w:type="character" w:customStyle="1" w:styleId="9TableHeadingChar">
    <w:name w:val="9 Table Heading Char"/>
    <w:rPr>
      <w:caps/>
      <w:w w:val="100"/>
      <w:position w:val="-1"/>
      <w:effect w:val="none"/>
      <w:vertAlign w:val="baseline"/>
      <w:cs w:val="0"/>
      <w:em w:val="none"/>
      <w:lang w:val="en-US" w:eastAsia="en-US"/>
    </w:rPr>
  </w:style>
  <w:style w:type="paragraph" w:customStyle="1" w:styleId="Bodycopyitalic">
    <w:name w:val="Body copy italic"/>
    <w:basedOn w:val="Normal"/>
    <w:pPr>
      <w:ind w:right="284"/>
    </w:pPr>
    <w:rPr>
      <w:i/>
    </w:rPr>
  </w:style>
  <w:style w:type="paragraph" w:styleId="BodyText">
    <w:name w:val="Body Text"/>
    <w:basedOn w:val="Normal"/>
    <w:qFormat/>
  </w:style>
  <w:style w:type="character" w:customStyle="1" w:styleId="BodyTextChar">
    <w:name w:val="Body Text Char"/>
    <w:rPr>
      <w:w w:val="100"/>
      <w:position w:val="-1"/>
      <w:sz w:val="22"/>
      <w:szCs w:val="24"/>
      <w:effect w:val="none"/>
      <w:vertAlign w:val="baseline"/>
      <w:cs w:val="0"/>
      <w:em w:val="none"/>
      <w:lang w:val="en-US"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pPr>
      <w:spacing w:after="0"/>
    </w:pPr>
  </w:style>
  <w:style w:type="character" w:customStyle="1" w:styleId="TableHeadingChar">
    <w:name w:val="TableHeading Char"/>
    <w:rPr>
      <w:w w:val="100"/>
      <w:position w:val="-1"/>
      <w:szCs w:val="24"/>
      <w:effect w:val="none"/>
      <w:vertAlign w:val="baseline"/>
      <w:cs w:val="0"/>
      <w:em w:val="none"/>
      <w:lang w:val="en-US" w:eastAsia="en-US"/>
    </w:rPr>
  </w:style>
  <w:style w:type="table" w:customStyle="1" w:styleId="TheKeytable">
    <w:name w:val="The Ke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table" w:customStyle="1" w:styleId="Style1">
    <w:name w:val="Style1"/>
    <w:basedOn w:val="TheKeytable"/>
    <w:tblPr/>
  </w:style>
  <w:style w:type="paragraph" w:customStyle="1" w:styleId="Tablecopy">
    <w:name w:val="Table copy"/>
    <w:basedOn w:val="1bodycopy10pt"/>
    <w:rPr>
      <w:szCs w:val="20"/>
    </w:rPr>
  </w:style>
  <w:style w:type="character" w:customStyle="1" w:styleId="apple-converted-space">
    <w:name w:val="apple-converted-space"/>
    <w:rPr>
      <w:w w:val="100"/>
      <w:position w:val="-1"/>
      <w:effect w:val="none"/>
      <w:vertAlign w:val="baseline"/>
      <w:cs w:val="0"/>
      <w:em w:val="none"/>
    </w:rPr>
  </w:style>
  <w:style w:type="paragraph" w:customStyle="1" w:styleId="Subheadwithpointer">
    <w:name w:val="Subhead with pointer"/>
    <w:basedOn w:val="Normal"/>
    <w:next w:val="6Abstract"/>
    <w:pPr>
      <w:tabs>
        <w:tab w:val="num" w:pos="720"/>
      </w:tabs>
      <w:spacing w:before="120"/>
      <w:ind w:right="850"/>
    </w:pPr>
    <w:rPr>
      <w:b/>
      <w:bCs/>
      <w:color w:val="12263F"/>
      <w:sz w:val="32"/>
      <w:szCs w:val="32"/>
    </w:rPr>
  </w:style>
  <w:style w:type="paragraph" w:customStyle="1" w:styleId="1bodycopy11pt">
    <w:name w:val="1 body copy 11pt"/>
    <w:pPr>
      <w:suppressAutoHyphens/>
      <w:spacing w:line="1" w:lineRule="atLeast"/>
      <w:ind w:leftChars="-1" w:left="-1" w:right="850" w:hangingChars="1" w:hanging="1"/>
      <w:textDirection w:val="btLr"/>
      <w:textAlignment w:val="top"/>
      <w:outlineLvl w:val="0"/>
    </w:pPr>
    <w:rPr>
      <w:position w:val="-1"/>
      <w:sz w:val="22"/>
      <w:szCs w:val="24"/>
      <w:lang w:val="en-US" w:eastAsia="en-US"/>
    </w:rPr>
  </w:style>
  <w:style w:type="character" w:customStyle="1" w:styleId="SubheadwithpointerChar">
    <w:name w:val="Subhead with pointer Char"/>
    <w:rPr>
      <w:b/>
      <w:bCs/>
      <w:color w:val="12263F"/>
      <w:w w:val="100"/>
      <w:position w:val="-1"/>
      <w:sz w:val="32"/>
      <w:szCs w:val="32"/>
      <w:effect w:val="none"/>
      <w:vertAlign w:val="baseline"/>
      <w:cs w:val="0"/>
      <w:em w:val="none"/>
      <w:lang w:val="en-US" w:eastAsia="en-US"/>
    </w:rPr>
  </w:style>
  <w:style w:type="character" w:styleId="FollowedHyperlink">
    <w:name w:val="FollowedHyperlink"/>
    <w:qFormat/>
    <w:rPr>
      <w:color w:val="954F72"/>
      <w:w w:val="100"/>
      <w:position w:val="-1"/>
      <w:u w:val="single"/>
      <w:effect w:val="none"/>
      <w:vertAlign w:val="baseline"/>
      <w:cs w:val="0"/>
      <w:em w:val="none"/>
    </w:rPr>
  </w:style>
  <w:style w:type="paragraph" w:customStyle="1" w:styleId="Title1">
    <w:name w:val="Title 1"/>
    <w:basedOn w:val="Heading11"/>
    <w:pPr>
      <w:keepNext/>
      <w:keepLines/>
      <w:spacing w:before="480"/>
    </w:pPr>
    <w:rPr>
      <w:b w:val="0"/>
      <w:bCs/>
      <w:sz w:val="52"/>
      <w:szCs w:val="52"/>
      <w:lang w:val="en-US"/>
    </w:rPr>
  </w:style>
  <w:style w:type="character" w:customStyle="1" w:styleId="Title1Char">
    <w:name w:val="Title 1 Char"/>
    <w:rPr>
      <w:bCs/>
      <w:w w:val="100"/>
      <w:position w:val="-1"/>
      <w:sz w:val="52"/>
      <w:szCs w:val="52"/>
      <w:effect w:val="none"/>
      <w:vertAlign w:val="baseline"/>
      <w:cs w:val="0"/>
      <w:em w:val="none"/>
      <w:lang w:val="en-US" w:eastAsia="en-US"/>
    </w:rPr>
  </w:style>
  <w:style w:type="paragraph" w:styleId="TOCHeading">
    <w:name w:val="TOC Heading"/>
    <w:basedOn w:val="Heading11"/>
    <w:next w:val="Normal"/>
    <w:qFormat/>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qFormat/>
    <w:pPr>
      <w:spacing w:after="100"/>
    </w:pPr>
  </w:style>
  <w:style w:type="paragraph" w:customStyle="1" w:styleId="Heading">
    <w:name w:val="Heading"/>
    <w:basedOn w:val="BodyText"/>
    <w:pPr>
      <w:spacing w:line="360" w:lineRule="auto"/>
    </w:pPr>
    <w:rPr>
      <w:b/>
      <w:sz w:val="24"/>
    </w:rPr>
  </w:style>
  <w:style w:type="paragraph" w:styleId="ListParagraph">
    <w:name w:val="List Paragraph"/>
    <w:basedOn w:val="Normal"/>
    <w:pPr>
      <w:ind w:left="720"/>
      <w:contextualSpacing/>
    </w:pPr>
  </w:style>
  <w:style w:type="table" w:customStyle="1" w:styleId="TheKeypolicytable">
    <w:name w:val="The Key polic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paragraph" w:customStyle="1" w:styleId="Tablebodycopy">
    <w:name w:val="Table body copy"/>
    <w:basedOn w:val="1bodycopy10pt"/>
    <w:pPr>
      <w:keepLines/>
      <w:spacing w:after="60"/>
      <w:textboxTightWrap w:val="allLines"/>
    </w:pPr>
  </w:style>
  <w:style w:type="paragraph" w:customStyle="1" w:styleId="Bulletedcopylevel2">
    <w:name w:val="Bulleted copy level 2"/>
    <w:basedOn w:val="1bodycopy10pt"/>
    <w:pPr>
      <w:tabs>
        <w:tab w:val="num" w:pos="720"/>
      </w:tabs>
    </w:pPr>
  </w:style>
  <w:style w:type="paragraph" w:customStyle="1" w:styleId="Tablecopybulleted">
    <w:name w:val="Table copy bulleted"/>
    <w:basedOn w:val="Tablebodycopy"/>
    <w:pPr>
      <w:tabs>
        <w:tab w:val="num" w:pos="720"/>
      </w:tabs>
    </w:pPr>
  </w:style>
  <w:style w:type="paragraph" w:customStyle="1" w:styleId="Caption1">
    <w:name w:val="Caption 1"/>
    <w:basedOn w:val="Normal"/>
    <w:pPr>
      <w:spacing w:before="120"/>
    </w:pPr>
    <w:rPr>
      <w:i/>
      <w:color w:val="F15F22"/>
    </w:rPr>
  </w:style>
  <w:style w:type="paragraph" w:customStyle="1" w:styleId="Subhead2">
    <w:name w:val="Subhead 2"/>
    <w:basedOn w:val="1bodycopy10pt"/>
    <w:next w:val="1bodycopy10pt"/>
    <w:qFormat/>
    <w:pPr>
      <w:spacing w:before="120"/>
    </w:pPr>
    <w:rPr>
      <w:b/>
      <w:color w:val="12263F"/>
      <w:sz w:val="24"/>
    </w:rPr>
  </w:style>
  <w:style w:type="character" w:customStyle="1" w:styleId="Subhead2Char">
    <w:name w:val="Subhead 2 Char"/>
    <w:rPr>
      <w:b/>
      <w:color w:val="12263F"/>
      <w:w w:val="100"/>
      <w:position w:val="-1"/>
      <w:sz w:val="24"/>
      <w:szCs w:val="24"/>
      <w:effect w:val="none"/>
      <w:vertAlign w:val="baseline"/>
      <w:cs w:val="0"/>
      <w:em w:val="none"/>
      <w:lang w:val="en-US" w:eastAsia="en-US"/>
    </w:rPr>
  </w:style>
  <w:style w:type="paragraph" w:customStyle="1" w:styleId="4Heading1">
    <w:name w:val="4 Heading 1"/>
    <w:basedOn w:val="Heading11"/>
    <w:next w:val="Normal"/>
    <w:pPr>
      <w:spacing w:before="0" w:after="480"/>
    </w:pPr>
    <w:rPr>
      <w:color w:val="FF1F64"/>
      <w:sz w:val="60"/>
    </w:rPr>
  </w:style>
  <w:style w:type="paragraph" w:styleId="TOC4">
    <w:name w:val="toc 4"/>
    <w:basedOn w:val="Normal"/>
    <w:next w:val="Normal"/>
    <w:qFormat/>
    <w:pPr>
      <w:spacing w:after="100"/>
      <w:ind w:left="600"/>
    </w:pPr>
  </w:style>
  <w:style w:type="paragraph" w:customStyle="1" w:styleId="Tablecopybulletedlevel2">
    <w:name w:val="Table copy bulleted level 2"/>
    <w:basedOn w:val="Tablebodycopy"/>
    <w:next w:val="Tablecopybulleted"/>
    <w:pPr>
      <w:tabs>
        <w:tab w:val="num" w:pos="720"/>
      </w:tabs>
    </w:pPr>
  </w:style>
  <w:style w:type="character" w:customStyle="1" w:styleId="HeadingChar">
    <w:name w:val="Heading Char"/>
    <w:rPr>
      <w:b/>
      <w:w w:val="100"/>
      <w:position w:val="-1"/>
      <w:sz w:val="24"/>
      <w:szCs w:val="24"/>
      <w:effect w:val="none"/>
      <w:vertAlign w:val="baseline"/>
      <w:cs w:val="0"/>
      <w:em w:val="none"/>
      <w:lang w:val="en-US" w:eastAsia="en-US"/>
    </w:rPr>
  </w:style>
  <w:style w:type="paragraph" w:customStyle="1" w:styleId="Sub-heading">
    <w:name w:val="Sub-heading"/>
    <w:basedOn w:val="BodyText"/>
    <w:rPr>
      <w:b/>
      <w:szCs w:val="20"/>
    </w:rPr>
  </w:style>
  <w:style w:type="character" w:customStyle="1" w:styleId="Sub-headingChar">
    <w:name w:val="Sub-heading Char"/>
    <w:rPr>
      <w:b/>
      <w:w w:val="100"/>
      <w:position w:val="-1"/>
      <w:effect w:val="none"/>
      <w:vertAlign w:val="baseline"/>
      <w:cs w:val="0"/>
      <w:em w:val="none"/>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bottom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JNX5imQC8HCtgGYs8q8NRkthwQ==">CgMxLjAyDmgubGx6MHNoZDM2Y3llOAByITFqbDBqei00d095emZYS2g2akx0YWRHRFk4YVgwclEycQ==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Naidoo</dc:creator>
  <cp:lastModifiedBy>A Strachan</cp:lastModifiedBy>
  <cp:revision>11</cp:revision>
  <dcterms:created xsi:type="dcterms:W3CDTF">2025-06-18T12:16:00Z</dcterms:created>
  <dcterms:modified xsi:type="dcterms:W3CDTF">2025-06-20T12:44:00Z</dcterms:modified>
</cp:coreProperties>
</file>